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5" w:rsidRDefault="002F7435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2F7435" w:rsidRPr="00833297" w:rsidRDefault="00AC2A56" w:rsidP="00AC2A56">
      <w:pPr>
        <w:jc w:val="center"/>
        <w:rPr>
          <w:b/>
          <w:lang w:val="ru-RU"/>
        </w:rPr>
      </w:pPr>
      <w:r w:rsidRPr="00847DEA">
        <w:rPr>
          <w:b/>
          <w:lang w:val="ru-RU"/>
        </w:rPr>
        <w:t xml:space="preserve">Объявление </w:t>
      </w:r>
      <w:r w:rsidR="00847DEA" w:rsidRPr="00847DEA">
        <w:rPr>
          <w:b/>
          <w:lang w:val="ru-RU"/>
        </w:rPr>
        <w:t xml:space="preserve">о проведения </w:t>
      </w:r>
      <w:r w:rsidR="00850F8E">
        <w:rPr>
          <w:b/>
          <w:lang w:val="ru-RU"/>
        </w:rPr>
        <w:t>изделия медицинского назначения</w:t>
      </w:r>
      <w:r w:rsidR="00847DEA" w:rsidRPr="00847DEA">
        <w:rPr>
          <w:b/>
          <w:lang w:val="ru-RU"/>
        </w:rPr>
        <w:t xml:space="preserve"> </w:t>
      </w:r>
      <w:proofErr w:type="gramStart"/>
      <w:r w:rsidR="00847DEA" w:rsidRPr="00847DEA">
        <w:rPr>
          <w:b/>
          <w:lang w:val="ru-RU"/>
        </w:rPr>
        <w:t>для</w:t>
      </w:r>
      <w:proofErr w:type="gramEnd"/>
      <w:r w:rsidR="00847DEA" w:rsidRPr="00847DEA">
        <w:rPr>
          <w:b/>
        </w:rPr>
        <w:t xml:space="preserve"> </w:t>
      </w:r>
      <w:proofErr w:type="gramStart"/>
      <w:r w:rsidR="00847DEA" w:rsidRPr="00847DEA">
        <w:rPr>
          <w:b/>
        </w:rPr>
        <w:t>оказанию</w:t>
      </w:r>
      <w:proofErr w:type="gramEnd"/>
      <w:r w:rsidR="00847DEA" w:rsidRPr="00847DEA">
        <w:rPr>
          <w:b/>
        </w:rPr>
        <w:t xml:space="preserve"> гарантированного объема бесплатной медицинской помощи</w:t>
      </w:r>
      <w:r w:rsidR="00833297">
        <w:rPr>
          <w:b/>
          <w:lang w:val="ru-RU"/>
        </w:rPr>
        <w:t xml:space="preserve"> запросом ценовых предложений.</w:t>
      </w:r>
    </w:p>
    <w:p w:rsidR="00AC2A56" w:rsidRPr="00AC2A56" w:rsidRDefault="00AC2A56" w:rsidP="00AC2A56">
      <w:pPr>
        <w:jc w:val="center"/>
        <w:rPr>
          <w:b/>
          <w:lang w:val="ru-RU"/>
        </w:rPr>
      </w:pPr>
    </w:p>
    <w:p w:rsidR="002F7435" w:rsidRPr="00847DEA" w:rsidRDefault="00AC2A56" w:rsidP="002F7435">
      <w:pPr>
        <w:ind w:firstLine="709"/>
        <w:rPr>
          <w:rFonts w:cs="Times New Roman"/>
          <w:sz w:val="20"/>
          <w:szCs w:val="20"/>
        </w:rPr>
      </w:pPr>
      <w:r w:rsidRPr="00847DEA">
        <w:rPr>
          <w:sz w:val="20"/>
          <w:szCs w:val="20"/>
          <w:lang w:val="ru-RU"/>
        </w:rPr>
        <w:t>1.</w:t>
      </w:r>
      <w:r w:rsidR="002F7435" w:rsidRPr="00847DEA">
        <w:rPr>
          <w:sz w:val="20"/>
          <w:szCs w:val="20"/>
        </w:rPr>
        <w:t xml:space="preserve">Организатор государственных закупок ГКП «Городской центр репродукции человека» на праве хозяйственного ведения Управления здравоохранения города Алматы, </w:t>
      </w:r>
      <w:smartTag w:uri="urn:schemas-microsoft-com:office:smarttags" w:element="metricconverter">
        <w:smartTagPr>
          <w:attr w:name="ProductID" w:val="050000, г"/>
        </w:smartTagPr>
        <w:r w:rsidR="002F7435" w:rsidRPr="00847DEA">
          <w:rPr>
            <w:sz w:val="20"/>
            <w:szCs w:val="20"/>
          </w:rPr>
          <w:t>050000, г</w:t>
        </w:r>
      </w:smartTag>
      <w:r w:rsidR="002F7435" w:rsidRPr="00847DEA">
        <w:rPr>
          <w:sz w:val="20"/>
          <w:szCs w:val="20"/>
        </w:rPr>
        <w:t>. Алматы, ул. Жибек жолы 124, каб. 26, тел</w:t>
      </w:r>
      <w:proofErr w:type="gramStart"/>
      <w:r w:rsidR="002F7435" w:rsidRPr="00847DEA">
        <w:rPr>
          <w:sz w:val="20"/>
          <w:szCs w:val="20"/>
        </w:rPr>
        <w:t xml:space="preserve"> :</w:t>
      </w:r>
      <w:proofErr w:type="gramEnd"/>
      <w:r w:rsidR="002F7435" w:rsidRPr="00847DEA">
        <w:rPr>
          <w:sz w:val="20"/>
          <w:szCs w:val="20"/>
        </w:rPr>
        <w:t xml:space="preserve">279-32-29, </w:t>
      </w:r>
      <w:r w:rsidRPr="00847DEA">
        <w:rPr>
          <w:sz w:val="20"/>
          <w:szCs w:val="20"/>
          <w:lang w:val="ru-RU"/>
        </w:rPr>
        <w:t xml:space="preserve">проводит закуп </w:t>
      </w:r>
      <w:r w:rsidR="002F7435" w:rsidRPr="00847DEA">
        <w:rPr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847DEA" w:rsidRPr="00847DEA">
        <w:rPr>
          <w:sz w:val="20"/>
          <w:szCs w:val="20"/>
          <w:lang w:val="ru-RU"/>
        </w:rPr>
        <w:t>, путем запроса ценовых предложении согласно</w:t>
      </w:r>
      <w:r w:rsidR="00847DEA">
        <w:rPr>
          <w:sz w:val="20"/>
          <w:szCs w:val="20"/>
          <w:lang w:val="ru-RU"/>
        </w:rPr>
        <w:t xml:space="preserve"> главе 9,</w:t>
      </w:r>
      <w:r w:rsidR="00847DEA" w:rsidRPr="00847DEA">
        <w:rPr>
          <w:sz w:val="20"/>
          <w:szCs w:val="20"/>
          <w:lang w:val="ru-RU"/>
        </w:rPr>
        <w:t xml:space="preserve"> Постановления Правительства №1729 от 30 октября 2009г «</w:t>
      </w:r>
      <w:r w:rsidR="00847DEA" w:rsidRPr="00847DEA">
        <w:rPr>
          <w:rFonts w:cs="Times New Roman"/>
          <w:b/>
          <w:sz w:val="20"/>
          <w:szCs w:val="20"/>
          <w:lang w:val="ru-RU"/>
        </w:rPr>
        <w:t xml:space="preserve">Правил </w:t>
      </w:r>
      <w:r w:rsidR="00847DEA" w:rsidRPr="00847DEA">
        <w:rPr>
          <w:rFonts w:cs="Times New Roman"/>
          <w:b/>
          <w:color w:val="000000"/>
          <w:sz w:val="20"/>
          <w:szCs w:val="20"/>
          <w:lang w:val="ru-RU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847DEA" w:rsidRPr="00847DEA">
        <w:rPr>
          <w:rFonts w:cs="Times New Roman"/>
          <w:sz w:val="20"/>
          <w:szCs w:val="20"/>
          <w:lang w:val="ru-RU"/>
        </w:rPr>
        <w:t xml:space="preserve"> </w:t>
      </w:r>
      <w:r w:rsidR="002F7435" w:rsidRPr="00847DEA">
        <w:rPr>
          <w:rFonts w:cs="Times New Roman"/>
          <w:sz w:val="20"/>
          <w:szCs w:val="20"/>
        </w:rPr>
        <w:t xml:space="preserve"> по следующим лотам: </w:t>
      </w:r>
    </w:p>
    <w:p w:rsidR="002F7435" w:rsidRPr="00C07148" w:rsidRDefault="002F7435" w:rsidP="002F7435">
      <w:pPr>
        <w:rPr>
          <w:sz w:val="20"/>
          <w:szCs w:val="20"/>
        </w:rPr>
      </w:pPr>
    </w:p>
    <w:p w:rsidR="002F7435" w:rsidRPr="00C07148" w:rsidRDefault="002F7435" w:rsidP="002F7435">
      <w:pPr>
        <w:ind w:firstLine="709"/>
        <w:rPr>
          <w:sz w:val="20"/>
          <w:szCs w:val="20"/>
        </w:rPr>
      </w:pPr>
    </w:p>
    <w:tbl>
      <w:tblPr>
        <w:tblW w:w="10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675"/>
        <w:gridCol w:w="4820"/>
        <w:gridCol w:w="808"/>
        <w:gridCol w:w="1033"/>
        <w:gridCol w:w="1420"/>
        <w:gridCol w:w="1559"/>
      </w:tblGrid>
      <w:tr w:rsidR="001A1AA4" w:rsidRPr="00C07148" w:rsidTr="00FA1179">
        <w:tc>
          <w:tcPr>
            <w:tcW w:w="675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Номер и наименование лота</w:t>
            </w:r>
          </w:p>
        </w:tc>
        <w:tc>
          <w:tcPr>
            <w:tcW w:w="808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33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607A1D" w:rsidRPr="00C07148" w:rsidTr="00FA1179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A1179" w:rsidRPr="00AE63B0" w:rsidRDefault="00FA1179" w:rsidP="00FA1179">
            <w:pPr>
              <w:tabs>
                <w:tab w:val="left" w:pos="7680"/>
              </w:tabs>
              <w:rPr>
                <w:rFonts w:cs="Times New Roman"/>
                <w:sz w:val="20"/>
                <w:szCs w:val="20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Ж</w:t>
            </w:r>
            <w:r w:rsidRPr="00AE63B0">
              <w:rPr>
                <w:rFonts w:cs="Times New Roman"/>
                <w:sz w:val="20"/>
                <w:szCs w:val="20"/>
              </w:rPr>
              <w:t>идкое мыло с дезинфицирующим эффектом и представляет собой готовую к применению однородную гелеобразную бесцветную или окрашенную жидкость с запахом применяемой отдушки</w:t>
            </w:r>
            <w:r w:rsidRPr="00AE63B0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AE63B0">
              <w:rPr>
                <w:rFonts w:cs="Times New Roman"/>
                <w:sz w:val="20"/>
                <w:szCs w:val="20"/>
              </w:rPr>
              <w:tab/>
            </w:r>
          </w:p>
          <w:p w:rsidR="00FA1179" w:rsidRPr="00AE63B0" w:rsidRDefault="00FA1179" w:rsidP="00FA11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Обладает бактерицидной активностью в отношении грамотрицательных и грамположительных (включая возбудителей ВБИ, туберкулеза) микроорганизмов, 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вирулицидными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свойствами (в отношении вирусов полиомиелита, 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энтеральных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парентеральных гепатитов, ВИЧ-инфекции, 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энтеровирусов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Коксаки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ECHO, 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ротавирусов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аденовирусов, 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риновирусов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вирусов гриппа, в т.ч. типа</w:t>
            </w:r>
            <w:proofErr w:type="gram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</w:t>
            </w:r>
            <w:proofErr w:type="gram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/H1N1/pdm09 и А/H5N1, 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парагриппа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вируса кори, возбудителей острых респираторных вирусных инфекций (ОРВИ), вируса “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атипичной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пневмонии” (SARS), герпеса, 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цитомегаловирусной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инфекции), </w:t>
            </w:r>
            <w:proofErr w:type="spellStart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фунгицидной</w:t>
            </w:r>
            <w:proofErr w:type="spellEnd"/>
            <w:r w:rsidRPr="00AE63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активностью (в отношении возбудителей кандидозов и трихофитии).</w:t>
            </w:r>
          </w:p>
          <w:p w:rsidR="00FA1179" w:rsidRPr="00AE63B0" w:rsidRDefault="00FA1179" w:rsidP="00FA1179">
            <w:pPr>
              <w:shd w:val="clear" w:color="auto" w:fill="FFFFFF"/>
              <w:tabs>
                <w:tab w:val="left" w:pos="1080"/>
                <w:tab w:val="left" w:pos="7371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E63B0">
              <w:rPr>
                <w:rFonts w:cs="Times New Roman"/>
                <w:sz w:val="20"/>
                <w:szCs w:val="20"/>
              </w:rPr>
              <w:t xml:space="preserve">Обладает дезинфицирующим с  выраженным моющим эффектом действием, смягчает и увлажняет кожу. </w:t>
            </w:r>
          </w:p>
          <w:p w:rsidR="00FA1179" w:rsidRPr="00AE63B0" w:rsidRDefault="00FA1179" w:rsidP="00FA1179">
            <w:pPr>
              <w:shd w:val="clear" w:color="auto" w:fill="FFFFFF"/>
              <w:tabs>
                <w:tab w:val="left" w:pos="1080"/>
                <w:tab w:val="left" w:pos="7371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E63B0">
              <w:rPr>
                <w:rFonts w:cs="Times New Roman"/>
                <w:sz w:val="20"/>
                <w:szCs w:val="20"/>
              </w:rPr>
              <w:t>Сохраняет свои свойства после замерзания и последующего оттаивания.</w:t>
            </w:r>
          </w:p>
          <w:p w:rsidR="00607A1D" w:rsidRPr="00AE63B0" w:rsidRDefault="00FA1179" w:rsidP="00FA117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pacing w:val="-1"/>
                <w:sz w:val="20"/>
                <w:szCs w:val="20"/>
              </w:rPr>
              <w:t xml:space="preserve">Срок   годности   средства   при   условии   его   хранения   в   невскрытой   упаковке </w:t>
            </w:r>
            <w:r w:rsidRPr="00AE63B0">
              <w:rPr>
                <w:rFonts w:cs="Times New Roman"/>
                <w:spacing w:val="-2"/>
                <w:sz w:val="20"/>
                <w:szCs w:val="20"/>
              </w:rPr>
              <w:t>производителя составляет 5 ле</w:t>
            </w:r>
            <w:r w:rsidRPr="00AE63B0">
              <w:rPr>
                <w:rFonts w:cs="Times New Roman"/>
                <w:spacing w:val="-2"/>
                <w:sz w:val="20"/>
                <w:szCs w:val="20"/>
                <w:lang w:val="ru-RU"/>
              </w:rPr>
              <w:t>т</w:t>
            </w:r>
            <w:r w:rsidRPr="00AE63B0">
              <w:rPr>
                <w:rFonts w:cs="Times New Roman"/>
                <w:sz w:val="20"/>
                <w:szCs w:val="20"/>
              </w:rPr>
              <w:t>В качестве активного вещества в своем составе средство содержит 5-хлор-2-(2,4-дихлорфенокси) фенол (триклозан) – не более 0,3%, а так же 2-феноксиэтанол, а так же синергетический комплекс из поверхностно-активных веществ (ПАВ), увлажняющих и ухаживающих за кожей компонентов, регулятор кислотности, загуститель, пищевой краситель (опционально), отдушку и воду</w:t>
            </w:r>
            <w:r w:rsidRPr="00AE63B0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8" w:type="dxa"/>
          </w:tcPr>
          <w:p w:rsidR="00607A1D" w:rsidRPr="00AE63B0" w:rsidRDefault="00FA1179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флакон</w:t>
            </w:r>
          </w:p>
        </w:tc>
        <w:tc>
          <w:tcPr>
            <w:tcW w:w="1033" w:type="dxa"/>
          </w:tcPr>
          <w:p w:rsidR="00607A1D" w:rsidRPr="00AE63B0" w:rsidRDefault="00FA1179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420" w:type="dxa"/>
          </w:tcPr>
          <w:p w:rsidR="00607A1D" w:rsidRPr="00AE63B0" w:rsidRDefault="00A407CC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5 500</w:t>
            </w:r>
          </w:p>
        </w:tc>
        <w:tc>
          <w:tcPr>
            <w:tcW w:w="1559" w:type="dxa"/>
          </w:tcPr>
          <w:p w:rsidR="00607A1D" w:rsidRPr="00AE63B0" w:rsidRDefault="00A407CC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color w:val="000000"/>
                <w:sz w:val="20"/>
                <w:szCs w:val="20"/>
                <w:lang w:val="ru-RU"/>
              </w:rPr>
              <w:t>825 000</w:t>
            </w:r>
          </w:p>
        </w:tc>
      </w:tr>
      <w:tr w:rsidR="00850F8E" w:rsidRPr="00C07148" w:rsidTr="00FA1179">
        <w:tc>
          <w:tcPr>
            <w:tcW w:w="675" w:type="dxa"/>
          </w:tcPr>
          <w:p w:rsidR="00850F8E" w:rsidRPr="00BE19D0" w:rsidRDefault="00850F8E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0" w:type="dxa"/>
          </w:tcPr>
          <w:p w:rsidR="00AE63B0" w:rsidRPr="00FF067E" w:rsidRDefault="00FA1179" w:rsidP="00AE63B0">
            <w:pPr>
              <w:rPr>
                <w:rFonts w:cs="Times New Roman"/>
                <w:sz w:val="20"/>
                <w:szCs w:val="20"/>
              </w:rPr>
            </w:pPr>
            <w:r w:rsidRPr="00FF067E">
              <w:rPr>
                <w:rFonts w:cs="Times New Roman"/>
                <w:sz w:val="20"/>
                <w:szCs w:val="20"/>
                <w:lang w:val="ru-RU"/>
              </w:rPr>
              <w:t>Кожный антисептик</w:t>
            </w:r>
            <w:r w:rsidR="00AE63B0" w:rsidRPr="00FF067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E63B0" w:rsidRPr="00FF067E">
              <w:rPr>
                <w:rFonts w:cs="Times New Roman"/>
                <w:bCs/>
                <w:sz w:val="20"/>
                <w:szCs w:val="20"/>
              </w:rPr>
              <w:t>для</w:t>
            </w:r>
            <w:r w:rsidR="00AE63B0" w:rsidRPr="00FF067E">
              <w:rPr>
                <w:rFonts w:cs="Times New Roman"/>
                <w:sz w:val="20"/>
                <w:szCs w:val="20"/>
              </w:rPr>
              <w:t xml:space="preserve"> гигиенической и хирургической обработки рук, мест инъекций, </w:t>
            </w:r>
            <w:r w:rsidR="00AE63B0" w:rsidRPr="00FF067E">
              <w:rPr>
                <w:rFonts w:cs="Times New Roman"/>
                <w:sz w:val="20"/>
                <w:szCs w:val="20"/>
              </w:rPr>
              <w:lastRenderedPageBreak/>
              <w:t>локтевых  сгибов доноров, операционного поля</w:t>
            </w:r>
            <w:proofErr w:type="gramStart"/>
            <w:r w:rsidR="00AE63B0" w:rsidRPr="00FF067E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AE63B0" w:rsidRPr="00FF067E">
              <w:rPr>
                <w:rFonts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="00AE63B0" w:rsidRPr="00FF067E">
              <w:rPr>
                <w:rFonts w:cs="Times New Roman"/>
                <w:bCs/>
                <w:sz w:val="20"/>
                <w:szCs w:val="20"/>
              </w:rPr>
              <w:t>с</w:t>
            </w:r>
            <w:proofErr w:type="gramEnd"/>
            <w:r w:rsidR="00AE63B0" w:rsidRPr="00FF067E">
              <w:rPr>
                <w:rFonts w:cs="Times New Roman"/>
                <w:bCs/>
                <w:sz w:val="20"/>
                <w:szCs w:val="20"/>
              </w:rPr>
              <w:t>терильно, не содержит консервантов, красителей и ароматических отдушек</w:t>
            </w:r>
            <w:r w:rsidR="00AE63B0" w:rsidRPr="00FF067E">
              <w:rPr>
                <w:rFonts w:cs="Times New Roman"/>
                <w:sz w:val="20"/>
                <w:szCs w:val="20"/>
              </w:rPr>
              <w:t xml:space="preserve"> </w:t>
            </w:r>
            <w:r w:rsidR="00AE63B0" w:rsidRPr="00FF067E">
              <w:rPr>
                <w:rFonts w:cs="Times New Roman"/>
                <w:b/>
                <w:sz w:val="20"/>
                <w:szCs w:val="20"/>
              </w:rPr>
              <w:t>Состав:</w:t>
            </w:r>
            <w:r w:rsidR="00AE63B0" w:rsidRPr="00FF067E">
              <w:rPr>
                <w:rFonts w:cs="Times New Roman"/>
                <w:sz w:val="20"/>
                <w:szCs w:val="20"/>
              </w:rPr>
              <w:t xml:space="preserve"> этиловый спирт-65,0%, изопропил-4,7%,  ПГМГ – 0,1%,  ЧАС – 0,1%</w:t>
            </w:r>
          </w:p>
          <w:p w:rsidR="00AE63B0" w:rsidRPr="00FF067E" w:rsidRDefault="00AE63B0" w:rsidP="00AE63B0">
            <w:pPr>
              <w:rPr>
                <w:rFonts w:cs="Times New Roman"/>
                <w:sz w:val="20"/>
                <w:szCs w:val="20"/>
              </w:rPr>
            </w:pPr>
            <w:r w:rsidRPr="00FF067E">
              <w:rPr>
                <w:rFonts w:cs="Times New Roman"/>
                <w:sz w:val="20"/>
                <w:szCs w:val="20"/>
              </w:rPr>
              <w:t>Имеет немедленное и пролонгированное антимикробное действие не менее 3 часов. Эффект «жидких» перчаток.</w:t>
            </w:r>
          </w:p>
          <w:p w:rsidR="00850F8E" w:rsidRPr="00BE19D0" w:rsidRDefault="00AE63B0" w:rsidP="00AE63B0">
            <w:pPr>
              <w:rPr>
                <w:rFonts w:cs="Times New Roman"/>
                <w:sz w:val="20"/>
                <w:szCs w:val="20"/>
                <w:highlight w:val="yellow"/>
                <w:lang w:val="ru-RU"/>
              </w:rPr>
            </w:pPr>
            <w:r w:rsidRPr="00FF067E">
              <w:rPr>
                <w:rFonts w:cs="Times New Roman"/>
                <w:b/>
                <w:sz w:val="20"/>
                <w:szCs w:val="20"/>
              </w:rPr>
              <w:t>Срок годности препарата:</w:t>
            </w:r>
            <w:r w:rsidRPr="00FF067E">
              <w:rPr>
                <w:rFonts w:cs="Times New Roman"/>
                <w:sz w:val="20"/>
                <w:szCs w:val="20"/>
              </w:rPr>
              <w:t xml:space="preserve"> 3 года</w:t>
            </w:r>
            <w:r w:rsidR="00FF067E" w:rsidRPr="00FF067E">
              <w:rPr>
                <w:rFonts w:cs="Times New Roman"/>
                <w:sz w:val="20"/>
                <w:szCs w:val="20"/>
                <w:lang w:val="ru-RU"/>
              </w:rPr>
              <w:t xml:space="preserve"> Флако</w:t>
            </w:r>
            <w:r w:rsidRPr="00FF067E">
              <w:rPr>
                <w:rFonts w:cs="Times New Roman"/>
                <w:sz w:val="20"/>
                <w:szCs w:val="20"/>
                <w:lang w:val="ru-RU"/>
              </w:rPr>
              <w:t>н с локтевым дозатором</w:t>
            </w:r>
          </w:p>
        </w:tc>
        <w:tc>
          <w:tcPr>
            <w:tcW w:w="808" w:type="dxa"/>
          </w:tcPr>
          <w:p w:rsidR="00850F8E" w:rsidRPr="00AE63B0" w:rsidRDefault="00FA1179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lastRenderedPageBreak/>
              <w:t>флакон</w:t>
            </w:r>
          </w:p>
        </w:tc>
        <w:tc>
          <w:tcPr>
            <w:tcW w:w="1033" w:type="dxa"/>
          </w:tcPr>
          <w:p w:rsidR="00850F8E" w:rsidRPr="00AE63B0" w:rsidRDefault="00FA1179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1420" w:type="dxa"/>
          </w:tcPr>
          <w:p w:rsidR="00850F8E" w:rsidRPr="00AE63B0" w:rsidRDefault="00AE63B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6 000</w:t>
            </w:r>
          </w:p>
        </w:tc>
        <w:tc>
          <w:tcPr>
            <w:tcW w:w="1559" w:type="dxa"/>
          </w:tcPr>
          <w:p w:rsidR="00850F8E" w:rsidRPr="00AE63B0" w:rsidRDefault="00AE63B0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color w:val="000000"/>
                <w:sz w:val="20"/>
                <w:szCs w:val="20"/>
                <w:lang w:val="ru-RU"/>
              </w:rPr>
              <w:t>450 000</w:t>
            </w:r>
          </w:p>
        </w:tc>
      </w:tr>
      <w:tr w:rsidR="00607A1D" w:rsidRPr="00C07148" w:rsidTr="00FA1179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A1179" w:rsidRPr="00AE63B0" w:rsidRDefault="00FA1179" w:rsidP="00FA1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63B0">
              <w:rPr>
                <w:rFonts w:cs="Times New Roman"/>
                <w:sz w:val="20"/>
                <w:szCs w:val="20"/>
              </w:rPr>
              <w:t>Универсальное средство с тройным синергетическим действием. Предназначен для дезинфекции поверхностей (в т.ч., текущая, заключительная дезинфекция, генеральная уборка),  дезинфекция, совмещенная с ПСО, ПСО, ДВУ, стерилизации мед инструментария (хирургический, стоматологический), ИМН  из различных материалов, жестких и гибких  эндоскопов  и инструментов к ним.</w:t>
            </w:r>
          </w:p>
          <w:p w:rsidR="00FA1179" w:rsidRPr="00AE63B0" w:rsidRDefault="00FA1179" w:rsidP="00FA1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63B0">
              <w:rPr>
                <w:rFonts w:cs="Times New Roman"/>
                <w:bCs/>
                <w:sz w:val="20"/>
                <w:szCs w:val="20"/>
              </w:rPr>
              <w:t xml:space="preserve">Высокоэффективное </w:t>
            </w:r>
            <w:r w:rsidRPr="00AE63B0">
              <w:rPr>
                <w:rFonts w:cs="Times New Roman"/>
                <w:sz w:val="20"/>
                <w:szCs w:val="20"/>
              </w:rPr>
              <w:t>средство широкого спектра применения -  обладает бактериостатической, (включая микобактерии туберкулеза внутрибольничных инфекции) активностью, фунгицидным и антивирусным свойством (включая  вирусы  ОРВИ,  герпеса,  полиомиелита,  гепатитов  А,  В  и  С,  ВИЧ, аденовирусы, грипп, всех известных вирусов «птичьего гриппа H5N1», вирусов возбудителей инфекционной анемии цыплят, ИБК, реовирусной инфекции птиц,  РРСС, классической и африканской чумы свиней, ящура, цирковирусной инфекции типа 2, штаммов AH1N1 и др.), в отношении грибов рода Кандида, Трихофитон, плесневых грибов, а также возбудителей особо опасных инфекций, не зависимо от влажности, температуры окружающей среды.</w:t>
            </w:r>
          </w:p>
          <w:p w:rsidR="00FA1179" w:rsidRPr="00AE63B0" w:rsidRDefault="00FA1179" w:rsidP="00FA117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E63B0">
              <w:rPr>
                <w:rFonts w:cs="Times New Roman"/>
                <w:sz w:val="20"/>
                <w:szCs w:val="20"/>
              </w:rPr>
              <w:t>Не вызывает коррозии, не фиксирует органических загрязнений, не портит обрабатываемой поверхности.</w:t>
            </w:r>
          </w:p>
          <w:p w:rsidR="00FA1179" w:rsidRPr="00AE63B0" w:rsidRDefault="00FA1179" w:rsidP="00FA1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63B0">
              <w:rPr>
                <w:rFonts w:cs="Times New Roman"/>
                <w:sz w:val="20"/>
                <w:szCs w:val="20"/>
              </w:rPr>
              <w:t>Срок годности средства в закрытой  упаковке изготовителя составляет 5 лет при соблюдении условий хранения; срок хранения рабочих растворов (в  герметичной таре) – 14 суток.</w:t>
            </w:r>
          </w:p>
          <w:p w:rsidR="00FA1179" w:rsidRPr="00AE63B0" w:rsidRDefault="00FA1179" w:rsidP="00FA1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63B0">
              <w:rPr>
                <w:rFonts w:cs="Times New Roman"/>
                <w:spacing w:val="-5"/>
                <w:sz w:val="20"/>
                <w:szCs w:val="20"/>
              </w:rPr>
              <w:t>Средство несовместимо с мылами, порошками и анионными поверхностно-активными веществами</w:t>
            </w:r>
            <w:r w:rsidRPr="00AE63B0">
              <w:rPr>
                <w:rFonts w:cs="Times New Roman"/>
                <w:sz w:val="20"/>
                <w:szCs w:val="20"/>
              </w:rPr>
              <w:t xml:space="preserve"> Препарат на основе ЧАС  алкилдиметилбензиламмоний хлорид не более– 2,5%,   глутаровый альдегид – не менее 2,5%, а также функциональные добавки в виде поверхностно-активных веществ – 0,05-0,1%,  остальное вода.</w:t>
            </w:r>
          </w:p>
          <w:p w:rsidR="00FA1179" w:rsidRPr="00AE63B0" w:rsidRDefault="00FA1179" w:rsidP="00FA1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63B0">
              <w:rPr>
                <w:rFonts w:cs="Times New Roman"/>
                <w:sz w:val="20"/>
                <w:szCs w:val="20"/>
              </w:rPr>
              <w:t>Слабый специфический приятный запах</w:t>
            </w:r>
          </w:p>
          <w:p w:rsidR="00607A1D" w:rsidRPr="00AE63B0" w:rsidRDefault="00FA1179" w:rsidP="00FA117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808" w:type="dxa"/>
          </w:tcPr>
          <w:p w:rsidR="00607A1D" w:rsidRPr="00AE63B0" w:rsidRDefault="00FA1179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канистра</w:t>
            </w:r>
          </w:p>
        </w:tc>
        <w:tc>
          <w:tcPr>
            <w:tcW w:w="1033" w:type="dxa"/>
          </w:tcPr>
          <w:p w:rsidR="00607A1D" w:rsidRPr="00AE63B0" w:rsidRDefault="00FA1179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420" w:type="dxa"/>
          </w:tcPr>
          <w:p w:rsidR="00607A1D" w:rsidRPr="00AE63B0" w:rsidRDefault="008014F5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29 500</w:t>
            </w:r>
          </w:p>
        </w:tc>
        <w:tc>
          <w:tcPr>
            <w:tcW w:w="1559" w:type="dxa"/>
          </w:tcPr>
          <w:p w:rsidR="00607A1D" w:rsidRPr="00AE63B0" w:rsidRDefault="00A407CC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color w:val="000000"/>
                <w:sz w:val="20"/>
                <w:szCs w:val="20"/>
                <w:lang w:val="ru-RU"/>
              </w:rPr>
              <w:t>2 360 000</w:t>
            </w:r>
          </w:p>
        </w:tc>
      </w:tr>
      <w:tr w:rsidR="00FA1179" w:rsidRPr="00C07148" w:rsidTr="00FA1179">
        <w:tc>
          <w:tcPr>
            <w:tcW w:w="675" w:type="dxa"/>
          </w:tcPr>
          <w:p w:rsidR="00FA1179" w:rsidRPr="00C07148" w:rsidRDefault="00FA1179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A1179" w:rsidRPr="00AE63B0" w:rsidRDefault="00A407CC" w:rsidP="00FA117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F067E">
              <w:rPr>
                <w:rFonts w:cs="Times New Roman"/>
                <w:sz w:val="20"/>
                <w:szCs w:val="20"/>
              </w:rPr>
              <w:t xml:space="preserve">Дезинфицирующие одноразовые салфетки из нетканого материала, пропитанные дезсредством, содержащим не более 17,2% изопропанола, не менее 0,28% диизобутилфеноксиэтоксиэтилдиметилбензилхлорид аммония, регулятор рН, ПАВ, чистящие компоненты и др., не содержащим этанол, альдегиды, гуанидины, третичные амины, перекись водорода, хлор, обладающим бактерицидными (вкл. ВБИ, микобактерии туберкулеза), фунгицидными (Кандида, Трихофитон), вирулицидными (вкл. полиомиелит, аденовирус, вирус гриппа A/H1N1) и </w:t>
            </w:r>
            <w:r w:rsidRPr="00FF067E">
              <w:rPr>
                <w:rFonts w:cs="Times New Roman"/>
                <w:sz w:val="20"/>
                <w:szCs w:val="20"/>
              </w:rPr>
              <w:lastRenderedPageBreak/>
              <w:t>хорошими моющими свойствами, активно разрушающий на поверхностях биопленки. Салфетки не рвутся, (прочность не менее 24,7 Н/ 5см вдоль и 14,5 Н/ 5см поперек), не сбиваются в комок, не оставляют на обработанной поверхности остаточной пленки; совместимы с материалами медоборудования"в банке 160 салфеток 170х150мм</w:t>
            </w:r>
          </w:p>
        </w:tc>
        <w:tc>
          <w:tcPr>
            <w:tcW w:w="808" w:type="dxa"/>
          </w:tcPr>
          <w:p w:rsidR="00FA1179" w:rsidRPr="00AE63B0" w:rsidRDefault="00376538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lastRenderedPageBreak/>
              <w:t>банка</w:t>
            </w:r>
          </w:p>
        </w:tc>
        <w:tc>
          <w:tcPr>
            <w:tcW w:w="1033" w:type="dxa"/>
          </w:tcPr>
          <w:p w:rsidR="00FA1179" w:rsidRPr="00AE63B0" w:rsidRDefault="00376538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420" w:type="dxa"/>
          </w:tcPr>
          <w:p w:rsidR="00FA1179" w:rsidRPr="00AE63B0" w:rsidRDefault="00A407CC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6600</w:t>
            </w:r>
          </w:p>
        </w:tc>
        <w:tc>
          <w:tcPr>
            <w:tcW w:w="1559" w:type="dxa"/>
          </w:tcPr>
          <w:p w:rsidR="00FA1179" w:rsidRPr="00AE63B0" w:rsidRDefault="00A407CC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color w:val="000000"/>
                <w:sz w:val="20"/>
                <w:szCs w:val="20"/>
                <w:lang w:val="ru-RU"/>
              </w:rPr>
              <w:t>990 000</w:t>
            </w:r>
          </w:p>
        </w:tc>
      </w:tr>
      <w:tr w:rsidR="00FA1179" w:rsidRPr="00C07148" w:rsidTr="00FA1179">
        <w:tc>
          <w:tcPr>
            <w:tcW w:w="675" w:type="dxa"/>
          </w:tcPr>
          <w:p w:rsidR="00FA1179" w:rsidRPr="00C07148" w:rsidRDefault="00FA1179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A1179" w:rsidRPr="00AE63B0" w:rsidRDefault="00FA1179" w:rsidP="00FA1179">
            <w:pPr>
              <w:pStyle w:val="a4"/>
              <w:jc w:val="center"/>
              <w:rPr>
                <w:b w:val="0"/>
                <w:sz w:val="20"/>
              </w:rPr>
            </w:pPr>
            <w:r w:rsidRPr="00AE63B0">
              <w:rPr>
                <w:b w:val="0"/>
                <w:sz w:val="20"/>
              </w:rPr>
              <w:t xml:space="preserve">Эффективное дезинфицирующее средство для профилактической, текущей и заключительной дезинфекции. Обеззараживания  поверхностей, биологических выделений (кроме мочи), </w:t>
            </w:r>
            <w:r w:rsidRPr="00AE63B0">
              <w:rPr>
                <w:b w:val="0"/>
                <w:kern w:val="28"/>
                <w:sz w:val="20"/>
              </w:rPr>
              <w:t xml:space="preserve">медицинских </w:t>
            </w:r>
            <w:r w:rsidRPr="00AE63B0">
              <w:rPr>
                <w:b w:val="0"/>
                <w:bCs/>
                <w:kern w:val="28"/>
                <w:sz w:val="20"/>
              </w:rPr>
              <w:t>отходов</w:t>
            </w:r>
            <w:r w:rsidRPr="00AE63B0">
              <w:rPr>
                <w:b w:val="0"/>
                <w:kern w:val="28"/>
                <w:sz w:val="20"/>
              </w:rPr>
              <w:t xml:space="preserve">, многоразовых сборников и автотранспортных средств, перевозящих медицинские </w:t>
            </w:r>
            <w:r w:rsidRPr="00AE63B0">
              <w:rPr>
                <w:b w:val="0"/>
                <w:sz w:val="20"/>
              </w:rPr>
              <w:t xml:space="preserve">отходы. Обладает </w:t>
            </w:r>
            <w:proofErr w:type="spellStart"/>
            <w:r w:rsidRPr="00AE63B0">
              <w:rPr>
                <w:b w:val="0"/>
                <w:sz w:val="20"/>
              </w:rPr>
              <w:t>антимикробной</w:t>
            </w:r>
            <w:proofErr w:type="spellEnd"/>
            <w:r w:rsidRPr="00AE63B0">
              <w:rPr>
                <w:b w:val="0"/>
                <w:sz w:val="20"/>
              </w:rPr>
              <w:t xml:space="preserve"> активностью в отношении грамотрицательных и грамположительных бактерий, возбудителей внутрибольничных инфекция (ВБИ), вирусов (в том числе: полиомиелита, ВИЧ, гепатитов, птичьего гриппа, </w:t>
            </w:r>
            <w:proofErr w:type="spellStart"/>
            <w:r w:rsidRPr="00AE63B0">
              <w:rPr>
                <w:b w:val="0"/>
                <w:sz w:val="20"/>
              </w:rPr>
              <w:t>атипичной</w:t>
            </w:r>
            <w:proofErr w:type="spellEnd"/>
            <w:r w:rsidRPr="00AE63B0">
              <w:rPr>
                <w:b w:val="0"/>
                <w:sz w:val="20"/>
              </w:rPr>
              <w:t xml:space="preserve"> пневмонии, аденовируса и др.), грибов рода </w:t>
            </w:r>
            <w:proofErr w:type="spellStart"/>
            <w:r w:rsidRPr="00AE63B0">
              <w:rPr>
                <w:b w:val="0"/>
                <w:sz w:val="20"/>
              </w:rPr>
              <w:t>Кандида</w:t>
            </w:r>
            <w:proofErr w:type="spellEnd"/>
            <w:r w:rsidRPr="00AE63B0">
              <w:rPr>
                <w:b w:val="0"/>
                <w:sz w:val="20"/>
              </w:rPr>
              <w:t xml:space="preserve"> и </w:t>
            </w:r>
            <w:proofErr w:type="spellStart"/>
            <w:r w:rsidRPr="00AE63B0">
              <w:rPr>
                <w:b w:val="0"/>
                <w:sz w:val="20"/>
              </w:rPr>
              <w:t>Дерматофит</w:t>
            </w:r>
            <w:proofErr w:type="spellEnd"/>
            <w:r w:rsidRPr="00AE63B0">
              <w:rPr>
                <w:b w:val="0"/>
                <w:sz w:val="20"/>
              </w:rPr>
              <w:t xml:space="preserve">. </w:t>
            </w:r>
            <w:proofErr w:type="gramStart"/>
            <w:r w:rsidRPr="00AE63B0">
              <w:rPr>
                <w:b w:val="0"/>
                <w:sz w:val="20"/>
              </w:rPr>
              <w:t>Эффективен</w:t>
            </w:r>
            <w:proofErr w:type="gramEnd"/>
            <w:r w:rsidRPr="00AE63B0">
              <w:rPr>
                <w:b w:val="0"/>
                <w:sz w:val="20"/>
              </w:rPr>
              <w:t xml:space="preserve"> в отношении микобактерии туберкулеза.</w:t>
            </w:r>
          </w:p>
          <w:p w:rsidR="00FA1179" w:rsidRPr="00AE63B0" w:rsidRDefault="00FA1179" w:rsidP="00FA1179">
            <w:pPr>
              <w:pStyle w:val="a4"/>
              <w:jc w:val="center"/>
              <w:rPr>
                <w:sz w:val="20"/>
              </w:rPr>
            </w:pPr>
            <w:r w:rsidRPr="00AE63B0">
              <w:rPr>
                <w:b w:val="0"/>
                <w:sz w:val="20"/>
              </w:rPr>
              <w:t xml:space="preserve">Применяется во всех ЛПУ, в том числе акушерских стационарах (кроме отделений </w:t>
            </w:r>
            <w:proofErr w:type="spellStart"/>
            <w:r w:rsidRPr="00AE63B0">
              <w:rPr>
                <w:b w:val="0"/>
                <w:sz w:val="20"/>
              </w:rPr>
              <w:t>неонатологии</w:t>
            </w:r>
            <w:proofErr w:type="spellEnd"/>
            <w:r w:rsidRPr="00AE63B0">
              <w:rPr>
                <w:b w:val="0"/>
                <w:sz w:val="20"/>
              </w:rPr>
              <w:t>), в инфекционных очагах.</w:t>
            </w:r>
          </w:p>
          <w:p w:rsidR="00FA1179" w:rsidRPr="00AE63B0" w:rsidRDefault="00FA1179" w:rsidP="00FA11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63B0">
              <w:rPr>
                <w:rFonts w:cs="Times New Roman"/>
                <w:sz w:val="20"/>
                <w:szCs w:val="20"/>
              </w:rPr>
              <w:t>Водные растворы не портят обрабатываемые поверхности. Обладают отбеливающим эффектом, не изменяют цвет тканей.</w:t>
            </w:r>
          </w:p>
          <w:p w:rsidR="00FA1179" w:rsidRPr="00AE63B0" w:rsidRDefault="00FA1179" w:rsidP="00FA1179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3B0">
              <w:rPr>
                <w:rFonts w:ascii="Times New Roman" w:hAnsi="Times New Roman"/>
                <w:sz w:val="20"/>
                <w:szCs w:val="20"/>
              </w:rPr>
              <w:t xml:space="preserve">Срок годности средства – не менее 6 лет в невскрытой упаковке производителя, рабочих растворов – не менее 5 суток. В качестве действующего вещества в состав средства входит натриевая соль </w:t>
            </w:r>
            <w:proofErr w:type="spellStart"/>
            <w:r w:rsidRPr="00AE63B0">
              <w:rPr>
                <w:rFonts w:ascii="Times New Roman" w:hAnsi="Times New Roman"/>
                <w:sz w:val="20"/>
                <w:szCs w:val="20"/>
              </w:rPr>
              <w:t>дихлоризоциануровой</w:t>
            </w:r>
            <w:proofErr w:type="spellEnd"/>
            <w:r w:rsidRPr="00AE63B0">
              <w:rPr>
                <w:rFonts w:ascii="Times New Roman" w:hAnsi="Times New Roman"/>
                <w:sz w:val="20"/>
                <w:szCs w:val="20"/>
              </w:rPr>
              <w:t xml:space="preserve"> кислоты (</w:t>
            </w:r>
            <w:proofErr w:type="spellStart"/>
            <w:r w:rsidRPr="00AE63B0">
              <w:rPr>
                <w:rFonts w:ascii="Times New Roman" w:hAnsi="Times New Roman"/>
                <w:sz w:val="20"/>
                <w:szCs w:val="20"/>
              </w:rPr>
              <w:t>дигидрат</w:t>
            </w:r>
            <w:proofErr w:type="spellEnd"/>
            <w:r w:rsidRPr="00AE63B0">
              <w:rPr>
                <w:rFonts w:ascii="Times New Roman" w:hAnsi="Times New Roman"/>
                <w:sz w:val="20"/>
                <w:szCs w:val="20"/>
              </w:rPr>
              <w:t>) от 28 до 99 %. Содержание активного хлора в готовом продукте от 20 до 60%.  Форма выпуска таблетки белого цвета круглой формы с выпуклыми поверхностями с характерным запахом хлора. Масса таблеток от 2 до 5 гр.</w:t>
            </w:r>
          </w:p>
          <w:p w:rsidR="00FA1179" w:rsidRPr="00AE63B0" w:rsidRDefault="00FA1179" w:rsidP="00FA1179">
            <w:pPr>
              <w:pStyle w:val="2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3B0">
              <w:rPr>
                <w:rFonts w:ascii="Times New Roman" w:hAnsi="Times New Roman"/>
                <w:sz w:val="20"/>
                <w:szCs w:val="20"/>
              </w:rPr>
              <w:t>Масса активного хлора при растворении 1 таблетки любого веса - 1,5 г.</w:t>
            </w:r>
            <w:r w:rsidR="00A407CC" w:rsidRPr="00AE63B0">
              <w:rPr>
                <w:rFonts w:ascii="Times New Roman" w:hAnsi="Times New Roman"/>
                <w:sz w:val="20"/>
                <w:szCs w:val="20"/>
              </w:rPr>
              <w:t xml:space="preserve"> В банке 300 таблеток</w:t>
            </w:r>
            <w:r w:rsidR="00D03464" w:rsidRPr="00AE63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3464" w:rsidRPr="00AE63B0" w:rsidRDefault="00D03464" w:rsidP="00D034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E63B0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 xml:space="preserve">Натриевая соль </w:t>
            </w:r>
            <w:proofErr w:type="spellStart"/>
            <w:r w:rsidRPr="00AE63B0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дихлоризоциануровой</w:t>
            </w:r>
            <w:proofErr w:type="spellEnd"/>
          </w:p>
          <w:p w:rsidR="00D03464" w:rsidRPr="00AE63B0" w:rsidRDefault="00D03464" w:rsidP="00D0346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AE63B0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 xml:space="preserve">Кислоты – 80,5%, а также адипиновая кислота, карбонат натрия и бикарбонат натрия. </w:t>
            </w:r>
            <w:proofErr w:type="gramStart"/>
            <w:r w:rsidRPr="00AE63B0">
              <w:rPr>
                <w:rFonts w:eastAsia="Calibri" w:cs="Times New Roman"/>
                <w:kern w:val="0"/>
                <w:sz w:val="20"/>
                <w:szCs w:val="20"/>
                <w:lang w:val="ru-RU" w:eastAsia="ru-RU" w:bidi="ar-SA"/>
              </w:rPr>
              <w:t>Масса активного хлора (при растворении 1</w:t>
            </w:r>
            <w:proofErr w:type="gramEnd"/>
          </w:p>
          <w:p w:rsidR="00D03464" w:rsidRPr="00AE63B0" w:rsidRDefault="00D03464" w:rsidP="00D03464">
            <w:pPr>
              <w:pStyle w:val="2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63B0">
              <w:rPr>
                <w:rFonts w:ascii="Times New Roman" w:hAnsi="Times New Roman"/>
                <w:sz w:val="20"/>
                <w:szCs w:val="20"/>
                <w:lang w:eastAsia="ru-RU"/>
              </w:rPr>
              <w:t>таблетки в воде) 1,50 гр.</w:t>
            </w:r>
          </w:p>
        </w:tc>
        <w:tc>
          <w:tcPr>
            <w:tcW w:w="808" w:type="dxa"/>
          </w:tcPr>
          <w:p w:rsidR="00FA1179" w:rsidRPr="00AE63B0" w:rsidRDefault="00FA1179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банка</w:t>
            </w:r>
          </w:p>
        </w:tc>
        <w:tc>
          <w:tcPr>
            <w:tcW w:w="1033" w:type="dxa"/>
          </w:tcPr>
          <w:p w:rsidR="00FA1179" w:rsidRPr="00AE63B0" w:rsidRDefault="00FA1179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420" w:type="dxa"/>
          </w:tcPr>
          <w:p w:rsidR="00FA1179" w:rsidRPr="00AE63B0" w:rsidRDefault="00AE63B0" w:rsidP="00607A1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sz w:val="20"/>
                <w:szCs w:val="20"/>
                <w:lang w:val="ru-RU"/>
              </w:rPr>
              <w:t>7400</w:t>
            </w:r>
          </w:p>
        </w:tc>
        <w:tc>
          <w:tcPr>
            <w:tcW w:w="1559" w:type="dxa"/>
          </w:tcPr>
          <w:p w:rsidR="00FA1179" w:rsidRPr="00AE63B0" w:rsidRDefault="00AE63B0" w:rsidP="00607A1D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E63B0">
              <w:rPr>
                <w:rFonts w:cs="Times New Roman"/>
                <w:color w:val="000000"/>
                <w:sz w:val="20"/>
                <w:szCs w:val="20"/>
                <w:lang w:val="ru-RU"/>
              </w:rPr>
              <w:t>1 110 000</w:t>
            </w:r>
          </w:p>
        </w:tc>
      </w:tr>
    </w:tbl>
    <w:p w:rsidR="002F7435" w:rsidRPr="00C07148" w:rsidRDefault="002F7435" w:rsidP="002F7435">
      <w:pPr>
        <w:ind w:firstLine="709"/>
        <w:rPr>
          <w:sz w:val="20"/>
          <w:szCs w:val="20"/>
        </w:rPr>
      </w:pPr>
    </w:p>
    <w:p w:rsidR="00EC4C94" w:rsidRPr="00C07148" w:rsidRDefault="00EC4C94" w:rsidP="00EC4C94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 xml:space="preserve">Сумма, выделенная для приобретения составляет </w:t>
      </w:r>
      <w:r w:rsidR="00AE63B0">
        <w:rPr>
          <w:sz w:val="20"/>
          <w:szCs w:val="20"/>
          <w:lang w:val="ru-RU"/>
        </w:rPr>
        <w:t>5 735 000</w:t>
      </w:r>
      <w:r w:rsidRPr="00C07148">
        <w:rPr>
          <w:sz w:val="20"/>
          <w:szCs w:val="20"/>
        </w:rPr>
        <w:t xml:space="preserve"> (</w:t>
      </w:r>
      <w:r w:rsidR="00AE63B0">
        <w:rPr>
          <w:sz w:val="20"/>
          <w:szCs w:val="20"/>
          <w:lang w:val="ru-RU"/>
        </w:rPr>
        <w:t>пять миллионов семьсот тридцать пять тысяч</w:t>
      </w:r>
      <w:r w:rsidRPr="00C07148">
        <w:rPr>
          <w:sz w:val="20"/>
          <w:szCs w:val="20"/>
        </w:rPr>
        <w:t>)тенге</w:t>
      </w:r>
      <w:r w:rsidR="00D602BD">
        <w:rPr>
          <w:sz w:val="20"/>
          <w:szCs w:val="20"/>
          <w:lang w:val="ru-RU"/>
        </w:rPr>
        <w:t xml:space="preserve"> 0</w:t>
      </w:r>
      <w:r w:rsidR="000E1253">
        <w:rPr>
          <w:sz w:val="20"/>
          <w:szCs w:val="20"/>
          <w:lang w:val="ru-RU"/>
        </w:rPr>
        <w:t xml:space="preserve">0 </w:t>
      </w:r>
      <w:proofErr w:type="spellStart"/>
      <w:r w:rsidR="000E1253">
        <w:rPr>
          <w:sz w:val="20"/>
          <w:szCs w:val="20"/>
          <w:lang w:val="ru-RU"/>
        </w:rPr>
        <w:t>тиын</w:t>
      </w:r>
      <w:proofErr w:type="spellEnd"/>
      <w:r w:rsidRPr="00C07148">
        <w:rPr>
          <w:sz w:val="20"/>
          <w:szCs w:val="20"/>
        </w:rPr>
        <w:t xml:space="preserve"> без учета НДС.</w:t>
      </w:r>
    </w:p>
    <w:p w:rsidR="002F7435" w:rsidRPr="00C07148" w:rsidRDefault="002F7435" w:rsidP="002F7435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Место поставки товара: город Алматы, ул. </w:t>
      </w:r>
      <w:r w:rsidR="00F32246">
        <w:rPr>
          <w:sz w:val="20"/>
          <w:szCs w:val="20"/>
          <w:lang w:val="ru-RU"/>
        </w:rPr>
        <w:t>Торекулова,73</w:t>
      </w:r>
      <w:r w:rsidRPr="00C07148">
        <w:rPr>
          <w:sz w:val="20"/>
          <w:szCs w:val="20"/>
        </w:rPr>
        <w:t>.</w:t>
      </w:r>
    </w:p>
    <w:p w:rsidR="00607A1D" w:rsidRDefault="00607A1D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Место и с</w:t>
      </w:r>
      <w:r w:rsidR="00EC4C94" w:rsidRPr="00C07148">
        <w:rPr>
          <w:sz w:val="20"/>
          <w:szCs w:val="20"/>
          <w:lang w:val="ru-RU"/>
        </w:rPr>
        <w:t>рок предос</w:t>
      </w:r>
      <w:r w:rsidR="00D03479">
        <w:rPr>
          <w:sz w:val="20"/>
          <w:szCs w:val="20"/>
          <w:lang w:val="ru-RU"/>
        </w:rPr>
        <w:t xml:space="preserve">тавление </w:t>
      </w:r>
      <w:r>
        <w:rPr>
          <w:sz w:val="20"/>
          <w:szCs w:val="20"/>
          <w:lang w:val="ru-RU"/>
        </w:rPr>
        <w:t xml:space="preserve">документов: город </w:t>
      </w:r>
      <w:proofErr w:type="spellStart"/>
      <w:r>
        <w:rPr>
          <w:sz w:val="20"/>
          <w:szCs w:val="20"/>
          <w:lang w:val="ru-RU"/>
        </w:rPr>
        <w:t>Алматы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ул</w:t>
      </w:r>
      <w:proofErr w:type="gramStart"/>
      <w:r>
        <w:rPr>
          <w:sz w:val="20"/>
          <w:szCs w:val="20"/>
          <w:lang w:val="ru-RU"/>
        </w:rPr>
        <w:t>.Ж</w:t>
      </w:r>
      <w:proofErr w:type="gramEnd"/>
      <w:r>
        <w:rPr>
          <w:sz w:val="20"/>
          <w:szCs w:val="20"/>
          <w:lang w:val="ru-RU"/>
        </w:rPr>
        <w:t>ибек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Жолы</w:t>
      </w:r>
      <w:proofErr w:type="spellEnd"/>
      <w:r>
        <w:rPr>
          <w:sz w:val="20"/>
          <w:szCs w:val="20"/>
          <w:lang w:val="ru-RU"/>
        </w:rPr>
        <w:t xml:space="preserve"> 124 , кабинет 26, </w:t>
      </w:r>
      <w:r w:rsidR="00D03479">
        <w:rPr>
          <w:sz w:val="20"/>
          <w:szCs w:val="20"/>
          <w:lang w:val="ru-RU"/>
        </w:rPr>
        <w:t xml:space="preserve">до </w:t>
      </w:r>
      <w:r>
        <w:rPr>
          <w:sz w:val="20"/>
          <w:szCs w:val="20"/>
          <w:lang w:val="ru-RU"/>
        </w:rPr>
        <w:t>1</w:t>
      </w:r>
      <w:r w:rsidR="00AE63B0">
        <w:rPr>
          <w:sz w:val="20"/>
          <w:szCs w:val="20"/>
          <w:lang w:val="ru-RU"/>
        </w:rPr>
        <w:t>5</w:t>
      </w:r>
      <w:r>
        <w:rPr>
          <w:sz w:val="20"/>
          <w:szCs w:val="20"/>
          <w:lang w:val="ru-RU"/>
        </w:rPr>
        <w:t xml:space="preserve">.00 часов </w:t>
      </w:r>
    </w:p>
    <w:p w:rsidR="00EC4C94" w:rsidRPr="00C07148" w:rsidRDefault="00AE63B0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</w:t>
      </w:r>
      <w:r w:rsidR="00FF067E">
        <w:rPr>
          <w:sz w:val="20"/>
          <w:szCs w:val="20"/>
          <w:lang w:val="ru-RU"/>
        </w:rPr>
        <w:t>5</w:t>
      </w:r>
      <w:r w:rsidR="00EC4C94" w:rsidRPr="00C07148">
        <w:rPr>
          <w:sz w:val="20"/>
          <w:szCs w:val="20"/>
          <w:lang w:val="ru-RU"/>
        </w:rPr>
        <w:t xml:space="preserve"> </w:t>
      </w:r>
      <w:r w:rsidR="00850F8E">
        <w:rPr>
          <w:sz w:val="20"/>
          <w:szCs w:val="20"/>
          <w:lang w:val="ru-RU"/>
        </w:rPr>
        <w:t>мая</w:t>
      </w:r>
      <w:r w:rsidR="00B401A8">
        <w:rPr>
          <w:sz w:val="20"/>
          <w:szCs w:val="20"/>
          <w:lang w:val="ru-RU"/>
        </w:rPr>
        <w:t xml:space="preserve"> </w:t>
      </w:r>
      <w:r w:rsidR="00EC4C94" w:rsidRPr="00C07148">
        <w:rPr>
          <w:sz w:val="20"/>
          <w:szCs w:val="20"/>
          <w:lang w:val="ru-RU"/>
        </w:rPr>
        <w:t xml:space="preserve"> </w:t>
      </w:r>
      <w:r w:rsidR="00607A1D">
        <w:rPr>
          <w:sz w:val="20"/>
          <w:szCs w:val="20"/>
          <w:lang w:val="ru-RU"/>
        </w:rPr>
        <w:t xml:space="preserve"> 2017</w:t>
      </w:r>
      <w:r w:rsidR="00C07148">
        <w:rPr>
          <w:sz w:val="20"/>
          <w:szCs w:val="20"/>
          <w:lang w:val="ru-RU"/>
        </w:rPr>
        <w:t xml:space="preserve"> года</w:t>
      </w:r>
      <w:r w:rsidR="00EC4C94" w:rsidRPr="00C07148">
        <w:rPr>
          <w:sz w:val="20"/>
          <w:szCs w:val="20"/>
          <w:lang w:val="ru-RU"/>
        </w:rPr>
        <w:t>.</w:t>
      </w:r>
    </w:p>
    <w:p w:rsidR="002F7435" w:rsidRPr="00C07148" w:rsidRDefault="002F7435" w:rsidP="002F7435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>Срок поставки</w:t>
      </w:r>
      <w:r w:rsidR="00607A1D">
        <w:rPr>
          <w:sz w:val="20"/>
          <w:szCs w:val="20"/>
          <w:lang w:val="ru-RU"/>
        </w:rPr>
        <w:t xml:space="preserve"> и условия</w:t>
      </w:r>
      <w:r w:rsidRPr="00C07148">
        <w:rPr>
          <w:sz w:val="20"/>
          <w:szCs w:val="20"/>
        </w:rPr>
        <w:t xml:space="preserve">: </w:t>
      </w:r>
      <w:r w:rsidR="00892D1A" w:rsidRPr="00C07148">
        <w:rPr>
          <w:sz w:val="20"/>
          <w:szCs w:val="20"/>
          <w:lang w:val="ru-RU"/>
        </w:rPr>
        <w:t>по</w:t>
      </w:r>
      <w:r w:rsidR="00F26920">
        <w:rPr>
          <w:sz w:val="20"/>
          <w:szCs w:val="20"/>
          <w:lang w:val="ru-RU"/>
        </w:rPr>
        <w:t xml:space="preserve">сле подписания договора в течение </w:t>
      </w:r>
      <w:r w:rsidR="0077189E">
        <w:rPr>
          <w:sz w:val="20"/>
          <w:szCs w:val="20"/>
          <w:lang w:val="ru-RU"/>
        </w:rPr>
        <w:t>15</w:t>
      </w:r>
      <w:r w:rsidR="00F26920">
        <w:rPr>
          <w:sz w:val="20"/>
          <w:szCs w:val="20"/>
          <w:lang w:val="ru-RU"/>
        </w:rPr>
        <w:t xml:space="preserve"> календарных дней</w:t>
      </w:r>
      <w:r w:rsidRPr="00C07148">
        <w:rPr>
          <w:sz w:val="20"/>
          <w:szCs w:val="20"/>
        </w:rPr>
        <w:t>. При поставке товара поставщик предоставляет документы, подтверждающие качество поставляемых товаров на государственном и русском языке.</w:t>
      </w:r>
    </w:p>
    <w:p w:rsidR="002F7435" w:rsidRPr="00AC2A56" w:rsidRDefault="002F7435" w:rsidP="00AC2A56">
      <w:pPr>
        <w:jc w:val="both"/>
        <w:rPr>
          <w:sz w:val="20"/>
          <w:szCs w:val="20"/>
          <w:lang w:val="ru-RU"/>
        </w:rPr>
      </w:pPr>
      <w:bookmarkStart w:id="0" w:name="SUB330201"/>
      <w:bookmarkEnd w:id="0"/>
    </w:p>
    <w:p w:rsidR="002F7435" w:rsidRPr="00C07148" w:rsidRDefault="002F7435" w:rsidP="002F7435">
      <w:pPr>
        <w:ind w:firstLine="709"/>
        <w:rPr>
          <w:sz w:val="20"/>
          <w:szCs w:val="20"/>
        </w:rPr>
      </w:pPr>
      <w:bookmarkStart w:id="1" w:name="SUB330300"/>
      <w:bookmarkEnd w:id="1"/>
    </w:p>
    <w:p w:rsidR="002F7435" w:rsidRPr="00C07148" w:rsidRDefault="00B401A8" w:rsidP="002F7435">
      <w:pPr>
        <w:ind w:firstLine="709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Главный врач                                                                             </w:t>
      </w:r>
      <w:proofErr w:type="spellStart"/>
      <w:r>
        <w:rPr>
          <w:b/>
          <w:sz w:val="20"/>
          <w:szCs w:val="20"/>
          <w:lang w:val="ru-RU"/>
        </w:rPr>
        <w:t>Мирзахметова</w:t>
      </w:r>
      <w:proofErr w:type="spellEnd"/>
      <w:r>
        <w:rPr>
          <w:b/>
          <w:sz w:val="20"/>
          <w:szCs w:val="20"/>
          <w:lang w:val="ru-RU"/>
        </w:rPr>
        <w:t xml:space="preserve"> Д.Д </w:t>
      </w:r>
    </w:p>
    <w:p w:rsidR="00FD2978" w:rsidRPr="009E1202" w:rsidRDefault="00FD2978">
      <w:pPr>
        <w:rPr>
          <w:sz w:val="20"/>
          <w:szCs w:val="20"/>
          <w:lang w:val="ru-RU"/>
        </w:rPr>
      </w:pPr>
    </w:p>
    <w:sectPr w:rsidR="00FD2978" w:rsidRPr="009E1202" w:rsidSect="002F7435">
      <w:pgSz w:w="12240" w:h="15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Готика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C3DE7"/>
    <w:multiLevelType w:val="hybridMultilevel"/>
    <w:tmpl w:val="1760189A"/>
    <w:lvl w:ilvl="0" w:tplc="AB3252E0">
      <w:start w:val="1"/>
      <w:numFmt w:val="decimal"/>
      <w:isLgl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7435"/>
    <w:rsid w:val="00007DAD"/>
    <w:rsid w:val="000143C9"/>
    <w:rsid w:val="0007696A"/>
    <w:rsid w:val="000E1253"/>
    <w:rsid w:val="000E40BA"/>
    <w:rsid w:val="00175F19"/>
    <w:rsid w:val="001A1AA4"/>
    <w:rsid w:val="001A6EFA"/>
    <w:rsid w:val="001E165E"/>
    <w:rsid w:val="0024236B"/>
    <w:rsid w:val="002F3D88"/>
    <w:rsid w:val="002F7435"/>
    <w:rsid w:val="0030428F"/>
    <w:rsid w:val="0034018D"/>
    <w:rsid w:val="003468A7"/>
    <w:rsid w:val="00376538"/>
    <w:rsid w:val="003D251F"/>
    <w:rsid w:val="00607A1D"/>
    <w:rsid w:val="0061606E"/>
    <w:rsid w:val="00653ACE"/>
    <w:rsid w:val="0073661E"/>
    <w:rsid w:val="00744E15"/>
    <w:rsid w:val="0077189E"/>
    <w:rsid w:val="00783A57"/>
    <w:rsid w:val="008014F5"/>
    <w:rsid w:val="0080418E"/>
    <w:rsid w:val="00833297"/>
    <w:rsid w:val="00847DEA"/>
    <w:rsid w:val="00850F8E"/>
    <w:rsid w:val="00892D1A"/>
    <w:rsid w:val="00955D1A"/>
    <w:rsid w:val="009E1202"/>
    <w:rsid w:val="00A407CC"/>
    <w:rsid w:val="00A40DDF"/>
    <w:rsid w:val="00A4571E"/>
    <w:rsid w:val="00AC2A56"/>
    <w:rsid w:val="00AE63B0"/>
    <w:rsid w:val="00B401A8"/>
    <w:rsid w:val="00BA5196"/>
    <w:rsid w:val="00BE19D0"/>
    <w:rsid w:val="00C04C82"/>
    <w:rsid w:val="00C07148"/>
    <w:rsid w:val="00C409AB"/>
    <w:rsid w:val="00D03464"/>
    <w:rsid w:val="00D03479"/>
    <w:rsid w:val="00D107CA"/>
    <w:rsid w:val="00D602BD"/>
    <w:rsid w:val="00DA6052"/>
    <w:rsid w:val="00E155FC"/>
    <w:rsid w:val="00E510DA"/>
    <w:rsid w:val="00E90105"/>
    <w:rsid w:val="00EC4C94"/>
    <w:rsid w:val="00F26920"/>
    <w:rsid w:val="00F32246"/>
    <w:rsid w:val="00F60F69"/>
    <w:rsid w:val="00F824E4"/>
    <w:rsid w:val="00FA1179"/>
    <w:rsid w:val="00FD2978"/>
    <w:rsid w:val="00FF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5"/>
    <w:rPr>
      <w:color w:val="0000FF"/>
      <w:u w:val="single"/>
    </w:rPr>
  </w:style>
  <w:style w:type="character" w:customStyle="1" w:styleId="s0">
    <w:name w:val="s0"/>
    <w:basedOn w:val="a0"/>
    <w:rsid w:val="002F74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00">
    <w:name w:val="A0"/>
    <w:rsid w:val="002F7435"/>
    <w:rPr>
      <w:rFonts w:ascii="Готика." w:hAnsi="Готика." w:cs="Готика."/>
      <w:color w:val="000000"/>
      <w:sz w:val="13"/>
      <w:szCs w:val="13"/>
    </w:rPr>
  </w:style>
  <w:style w:type="character" w:customStyle="1" w:styleId="s1">
    <w:name w:val="s1"/>
    <w:basedOn w:val="a0"/>
    <w:rsid w:val="00B40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FA11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nhideWhenUsed/>
    <w:rsid w:val="00FA1179"/>
    <w:pPr>
      <w:widowControl/>
      <w:suppressAutoHyphens w:val="0"/>
      <w:jc w:val="both"/>
    </w:pPr>
    <w:rPr>
      <w:rFonts w:eastAsia="Times New Roman" w:cs="Times New Roman"/>
      <w:b/>
      <w:kern w:val="0"/>
      <w:position w:val="-6"/>
      <w:sz w:val="28"/>
      <w:szCs w:val="20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A1179"/>
    <w:rPr>
      <w:rFonts w:ascii="Times New Roman" w:eastAsia="Times New Roman" w:hAnsi="Times New Roman"/>
      <w:b/>
      <w:position w:val="-6"/>
      <w:sz w:val="28"/>
    </w:rPr>
  </w:style>
  <w:style w:type="paragraph" w:styleId="2">
    <w:name w:val="Body Text 2"/>
    <w:basedOn w:val="a"/>
    <w:link w:val="20"/>
    <w:uiPriority w:val="99"/>
    <w:unhideWhenUsed/>
    <w:rsid w:val="00FA1179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FA117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BUH</cp:lastModifiedBy>
  <cp:revision>2</cp:revision>
  <cp:lastPrinted>2016-02-17T10:05:00Z</cp:lastPrinted>
  <dcterms:created xsi:type="dcterms:W3CDTF">2017-05-24T05:53:00Z</dcterms:created>
  <dcterms:modified xsi:type="dcterms:W3CDTF">2017-05-24T05:53:00Z</dcterms:modified>
</cp:coreProperties>
</file>