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EB" w:rsidRPr="001606EB" w:rsidRDefault="001606EB" w:rsidP="001606EB">
      <w:pPr>
        <w:ind w:firstLine="400"/>
        <w:jc w:val="right"/>
      </w:pPr>
      <w:r w:rsidRPr="001606EB">
        <w:rPr>
          <w:color w:val="000000"/>
        </w:rPr>
        <w:t> </w:t>
      </w:r>
    </w:p>
    <w:p w:rsidR="001606EB" w:rsidRPr="001606EB" w:rsidRDefault="001606EB" w:rsidP="001606EB">
      <w:pPr>
        <w:ind w:firstLine="400"/>
        <w:jc w:val="center"/>
        <w:rPr>
          <w:b/>
        </w:rPr>
      </w:pPr>
      <w:r w:rsidRPr="001606EB">
        <w:rPr>
          <w:bCs/>
          <w:color w:val="000000"/>
        </w:rPr>
        <w:t> </w:t>
      </w:r>
      <w:r>
        <w:rPr>
          <w:b/>
          <w:bCs/>
          <w:color w:val="000000"/>
        </w:rPr>
        <w:t xml:space="preserve">Протокол </w:t>
      </w:r>
      <w:r w:rsidRPr="001606EB">
        <w:rPr>
          <w:b/>
          <w:bCs/>
          <w:color w:val="000000"/>
        </w:rPr>
        <w:t>об итогах закупа способом запроса ценовых предложений</w:t>
      </w:r>
    </w:p>
    <w:p w:rsidR="001606EB" w:rsidRPr="001606EB" w:rsidRDefault="001606EB" w:rsidP="001606EB">
      <w:pPr>
        <w:ind w:firstLine="400"/>
        <w:jc w:val="center"/>
      </w:pPr>
    </w:p>
    <w:p w:rsidR="001606EB" w:rsidRPr="001606EB" w:rsidRDefault="001606EB" w:rsidP="001606EB">
      <w:pPr>
        <w:ind w:firstLine="400"/>
        <w:jc w:val="center"/>
      </w:pPr>
      <w:r w:rsidRPr="001606EB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606EB" w:rsidRPr="001606EB" w:rsidTr="001606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EB" w:rsidRPr="001606EB" w:rsidRDefault="001606EB" w:rsidP="00E61794">
            <w:r w:rsidRPr="001606EB">
              <w:rPr>
                <w:color w:val="000000"/>
              </w:rPr>
              <w:t xml:space="preserve">г. Алматы, ул. Жибек </w:t>
            </w:r>
            <w:proofErr w:type="spellStart"/>
            <w:r w:rsidRPr="001606EB">
              <w:rPr>
                <w:color w:val="000000"/>
              </w:rPr>
              <w:t>жолы</w:t>
            </w:r>
            <w:proofErr w:type="spellEnd"/>
            <w:r w:rsidRPr="001606EB">
              <w:rPr>
                <w:color w:val="000000"/>
              </w:rPr>
              <w:t xml:space="preserve"> 124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EB" w:rsidRPr="001606EB" w:rsidRDefault="001606EB" w:rsidP="001606EB">
            <w:pPr>
              <w:ind w:left="2586"/>
              <w:jc w:val="center"/>
            </w:pPr>
            <w:r>
              <w:rPr>
                <w:color w:val="000000"/>
              </w:rPr>
              <w:t xml:space="preserve"> </w:t>
            </w:r>
            <w:r w:rsidR="00E61794">
              <w:rPr>
                <w:color w:val="000000"/>
              </w:rPr>
              <w:t xml:space="preserve">           26</w:t>
            </w:r>
            <w:r>
              <w:rPr>
                <w:color w:val="000000"/>
              </w:rPr>
              <w:t>.03.2018</w:t>
            </w:r>
            <w:r w:rsidRPr="001606EB">
              <w:rPr>
                <w:color w:val="000000"/>
              </w:rPr>
              <w:t>г.</w:t>
            </w:r>
          </w:p>
        </w:tc>
      </w:tr>
    </w:tbl>
    <w:p w:rsidR="001606EB" w:rsidRPr="001606EB" w:rsidRDefault="001606EB" w:rsidP="001606EB">
      <w:pPr>
        <w:ind w:firstLine="400"/>
        <w:jc w:val="thaiDistribute"/>
      </w:pPr>
      <w:r w:rsidRPr="001606EB">
        <w:rPr>
          <w:color w:val="000000"/>
        </w:rPr>
        <w:t> </w:t>
      </w:r>
    </w:p>
    <w:p w:rsidR="001606EB" w:rsidRPr="001606EB" w:rsidRDefault="001606EB" w:rsidP="001606EB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1606EB">
        <w:rPr>
          <w:color w:val="000000"/>
        </w:rPr>
        <w:t xml:space="preserve">Организатор закупок ГКП «Городской центр репродукции человека» на праве хозяйственного ведения Управления здравоохранения </w:t>
      </w:r>
      <w:proofErr w:type="spellStart"/>
      <w:r w:rsidRPr="001606EB">
        <w:rPr>
          <w:color w:val="000000"/>
        </w:rPr>
        <w:t>г.Алматы</w:t>
      </w:r>
      <w:proofErr w:type="spellEnd"/>
      <w:r w:rsidRPr="001606EB">
        <w:rPr>
          <w:color w:val="000000"/>
        </w:rPr>
        <w:t xml:space="preserve">, находящегося по </w:t>
      </w:r>
      <w:proofErr w:type="spellStart"/>
      <w:r w:rsidRPr="001606EB">
        <w:rPr>
          <w:color w:val="000000"/>
        </w:rPr>
        <w:t>адресу:г</w:t>
      </w:r>
      <w:proofErr w:type="spellEnd"/>
      <w:r w:rsidRPr="001606EB">
        <w:rPr>
          <w:color w:val="000000"/>
        </w:rPr>
        <w:t xml:space="preserve">. Алматы, ул. Жибек </w:t>
      </w:r>
      <w:proofErr w:type="spellStart"/>
      <w:r w:rsidRPr="001606EB">
        <w:rPr>
          <w:color w:val="000000"/>
        </w:rPr>
        <w:t>Жолы</w:t>
      </w:r>
      <w:proofErr w:type="spellEnd"/>
      <w:r w:rsidRPr="001606EB">
        <w:rPr>
          <w:color w:val="000000"/>
        </w:rPr>
        <w:t xml:space="preserve"> 124</w:t>
      </w:r>
      <w:r w:rsidRPr="001606EB">
        <w:t xml:space="preserve"> </w:t>
      </w:r>
      <w:r w:rsidRPr="001606EB">
        <w:rPr>
          <w:color w:val="000000"/>
        </w:rPr>
        <w:t xml:space="preserve">провел закупки способом запроса ценовых предложений по </w:t>
      </w:r>
      <w:proofErr w:type="spellStart"/>
      <w:r w:rsidRPr="001606EB">
        <w:rPr>
          <w:color w:val="000000"/>
        </w:rPr>
        <w:t>следующ</w:t>
      </w:r>
      <w:proofErr w:type="spellEnd"/>
      <w:r w:rsidRPr="001606EB">
        <w:rPr>
          <w:color w:val="000000"/>
          <w:lang w:val="kk-KZ"/>
        </w:rPr>
        <w:t xml:space="preserve">им </w:t>
      </w:r>
      <w:r w:rsidRPr="001606EB">
        <w:rPr>
          <w:color w:val="000000"/>
        </w:rPr>
        <w:t>товарам: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92"/>
        <w:gridCol w:w="4961"/>
        <w:gridCol w:w="851"/>
        <w:gridCol w:w="850"/>
        <w:gridCol w:w="1134"/>
        <w:gridCol w:w="1276"/>
      </w:tblGrid>
      <w:tr w:rsidR="001606EB" w:rsidTr="00E61794">
        <w:trPr>
          <w:trHeight w:val="129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</w:t>
            </w:r>
          </w:p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</w:t>
            </w:r>
          </w:p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тенге)</w:t>
            </w:r>
          </w:p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Выделенная сумма</w:t>
            </w:r>
          </w:p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тенге)</w:t>
            </w:r>
          </w:p>
          <w:p w:rsidR="001606EB" w:rsidRDefault="001606E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1606EB" w:rsidTr="00E617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6EB" w:rsidRDefault="001606EB" w:rsidP="00E61794">
            <w:pPr>
              <w:numPr>
                <w:ilvl w:val="0"/>
                <w:numId w:val="2"/>
              </w:numPr>
              <w:spacing w:line="24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E61794" w:rsidP="00E6179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ДНК-зонды на хромосомы (13, 18,21, X, Y) на 50 тестов.</w:t>
            </w:r>
            <w:r>
              <w:rPr>
                <w:sz w:val="16"/>
                <w:szCs w:val="16"/>
              </w:rPr>
              <w:t xml:space="preserve"> Только для </w:t>
            </w:r>
            <w:proofErr w:type="spellStart"/>
            <w:r>
              <w:rPr>
                <w:sz w:val="16"/>
                <w:szCs w:val="16"/>
              </w:rPr>
              <w:t>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vitro</w:t>
            </w:r>
            <w:proofErr w:type="spellEnd"/>
            <w:r>
              <w:rPr>
                <w:sz w:val="16"/>
                <w:szCs w:val="16"/>
              </w:rPr>
              <w:t xml:space="preserve"> диагностики, для </w:t>
            </w:r>
            <w:proofErr w:type="spellStart"/>
            <w:r>
              <w:rPr>
                <w:sz w:val="16"/>
                <w:szCs w:val="16"/>
              </w:rPr>
              <w:t>детекции</w:t>
            </w:r>
            <w:proofErr w:type="spellEnd"/>
            <w:r>
              <w:rPr>
                <w:sz w:val="16"/>
                <w:szCs w:val="16"/>
              </w:rPr>
              <w:t xml:space="preserve"> анеуплоидии хромосом 13,18,21, X и Y методом флуоресцентной гибридизации </w:t>
            </w:r>
            <w:proofErr w:type="spellStart"/>
            <w:r>
              <w:rPr>
                <w:sz w:val="16"/>
                <w:szCs w:val="16"/>
              </w:rPr>
              <w:t>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situ</w:t>
            </w:r>
            <w:proofErr w:type="spellEnd"/>
            <w:r>
              <w:rPr>
                <w:sz w:val="16"/>
                <w:szCs w:val="16"/>
              </w:rPr>
              <w:t xml:space="preserve"> FISH. Проба CEP 18,X,Y, должна детектировать альфа </w:t>
            </w:r>
            <w:proofErr w:type="spellStart"/>
            <w:r>
              <w:rPr>
                <w:sz w:val="16"/>
                <w:szCs w:val="16"/>
              </w:rPr>
              <w:t>сателлитную</w:t>
            </w:r>
            <w:proofErr w:type="spellEnd"/>
            <w:r>
              <w:rPr>
                <w:sz w:val="16"/>
                <w:szCs w:val="16"/>
              </w:rPr>
              <w:t xml:space="preserve"> последовательность </w:t>
            </w:r>
            <w:proofErr w:type="spellStart"/>
            <w:r>
              <w:rPr>
                <w:sz w:val="16"/>
                <w:szCs w:val="16"/>
              </w:rPr>
              <w:t>центромерных</w:t>
            </w:r>
            <w:proofErr w:type="spellEnd"/>
            <w:r>
              <w:rPr>
                <w:sz w:val="16"/>
                <w:szCs w:val="16"/>
              </w:rPr>
              <w:t xml:space="preserve"> участков хромосом 18,X и Y и проба LSI 13,21 - </w:t>
            </w:r>
            <w:proofErr w:type="spellStart"/>
            <w:r>
              <w:rPr>
                <w:sz w:val="16"/>
                <w:szCs w:val="16"/>
              </w:rPr>
              <w:t>детектирорвать</w:t>
            </w:r>
            <w:proofErr w:type="spellEnd"/>
            <w:r>
              <w:rPr>
                <w:sz w:val="16"/>
                <w:szCs w:val="16"/>
              </w:rPr>
              <w:t xml:space="preserve"> 13q14 региона, а также регионов от 12q22.13 до 21q22.2. Для проведения на </w:t>
            </w:r>
            <w:proofErr w:type="spellStart"/>
            <w:r>
              <w:rPr>
                <w:sz w:val="16"/>
                <w:szCs w:val="16"/>
              </w:rPr>
              <w:t>интерфазных</w:t>
            </w:r>
            <w:proofErr w:type="spellEnd"/>
            <w:r>
              <w:rPr>
                <w:sz w:val="16"/>
                <w:szCs w:val="16"/>
              </w:rPr>
              <w:t xml:space="preserve"> ядрах клеток, полученных из некультивированных или культивированных </w:t>
            </w:r>
            <w:proofErr w:type="spellStart"/>
            <w:r>
              <w:rPr>
                <w:sz w:val="16"/>
                <w:szCs w:val="16"/>
              </w:rPr>
              <w:t>амниоцитов</w:t>
            </w:r>
            <w:proofErr w:type="spellEnd"/>
            <w:r>
              <w:rPr>
                <w:sz w:val="16"/>
                <w:szCs w:val="16"/>
              </w:rPr>
              <w:t xml:space="preserve"> женщин. Проба LSI 13 - зеленого цвета на длинное плечо региона 14 хромосомы 13. Проба CEP 18 - </w:t>
            </w:r>
            <w:proofErr w:type="spellStart"/>
            <w:r>
              <w:rPr>
                <w:sz w:val="16"/>
                <w:szCs w:val="16"/>
              </w:rPr>
              <w:t>голубого</w:t>
            </w:r>
            <w:proofErr w:type="spellEnd"/>
            <w:r>
              <w:rPr>
                <w:sz w:val="16"/>
                <w:szCs w:val="16"/>
              </w:rPr>
              <w:t xml:space="preserve"> цвета на </w:t>
            </w:r>
            <w:proofErr w:type="spellStart"/>
            <w:r>
              <w:rPr>
                <w:sz w:val="16"/>
                <w:szCs w:val="16"/>
              </w:rPr>
              <w:t>альфастеллитную</w:t>
            </w:r>
            <w:proofErr w:type="spellEnd"/>
            <w:r>
              <w:rPr>
                <w:sz w:val="16"/>
                <w:szCs w:val="16"/>
              </w:rPr>
              <w:t xml:space="preserve"> последовательность хромосомы 18 на участке от короткого плеча региона 11.1 до длинного плеча региона 11.1. Проба LSI 21 - оранжевого цвета на участок длинного плеча хромосомы 21 от региона 22.13 до 22.2. Проба CEP Х - зеленого цвета на </w:t>
            </w:r>
            <w:proofErr w:type="spellStart"/>
            <w:r>
              <w:rPr>
                <w:sz w:val="16"/>
                <w:szCs w:val="16"/>
              </w:rPr>
              <w:t>альфастеллитную</w:t>
            </w:r>
            <w:proofErr w:type="spellEnd"/>
            <w:r>
              <w:rPr>
                <w:sz w:val="16"/>
                <w:szCs w:val="16"/>
              </w:rPr>
              <w:t xml:space="preserve"> последовательность хромосомы Х на участке от </w:t>
            </w: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короткого плеча региона 11.1 до длинного плеча региона 11.1. Проба CEP Y - зеленого цвета на </w:t>
            </w:r>
            <w:proofErr w:type="spellStart"/>
            <w:r>
              <w:rPr>
                <w:sz w:val="16"/>
                <w:szCs w:val="16"/>
              </w:rPr>
              <w:t>альфастеллитную</w:t>
            </w:r>
            <w:proofErr w:type="spellEnd"/>
            <w:r>
              <w:rPr>
                <w:sz w:val="16"/>
                <w:szCs w:val="16"/>
              </w:rPr>
              <w:t xml:space="preserve"> последовательность хромосомы Y на участке от </w:t>
            </w: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короткого плеча региона 11.1 до длинного плеча региона 11.1. Проба CEP 18/X/Y должна быть смесью флуоресцентно меченых ДНК проб Спектрум </w:t>
            </w:r>
            <w:proofErr w:type="spellStart"/>
            <w:r>
              <w:rPr>
                <w:sz w:val="16"/>
                <w:szCs w:val="16"/>
              </w:rPr>
              <w:t>Аква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Spectrum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Aqua</w:t>
            </w:r>
            <w:proofErr w:type="spellEnd"/>
            <w:r>
              <w:rPr>
                <w:sz w:val="16"/>
                <w:szCs w:val="16"/>
              </w:rPr>
              <w:t>), Спектрум Грин (</w:t>
            </w:r>
            <w:proofErr w:type="spellStart"/>
            <w:r>
              <w:rPr>
                <w:sz w:val="16"/>
                <w:szCs w:val="16"/>
              </w:rPr>
              <w:t>SpectrumGreen</w:t>
            </w:r>
            <w:proofErr w:type="spellEnd"/>
            <w:r>
              <w:rPr>
                <w:sz w:val="16"/>
                <w:szCs w:val="16"/>
              </w:rPr>
              <w:t xml:space="preserve">) и Спектрум </w:t>
            </w:r>
            <w:proofErr w:type="spellStart"/>
            <w:r>
              <w:rPr>
                <w:sz w:val="16"/>
                <w:szCs w:val="16"/>
              </w:rPr>
              <w:t>Оранж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SpectrumOrange</w:t>
            </w:r>
            <w:proofErr w:type="spellEnd"/>
            <w:r>
              <w:rPr>
                <w:sz w:val="16"/>
                <w:szCs w:val="16"/>
              </w:rPr>
              <w:t xml:space="preserve">), специфичных к альфа </w:t>
            </w:r>
            <w:proofErr w:type="spellStart"/>
            <w:r>
              <w:rPr>
                <w:sz w:val="16"/>
                <w:szCs w:val="16"/>
              </w:rPr>
              <w:t>саттелитным</w:t>
            </w:r>
            <w:proofErr w:type="spellEnd"/>
            <w:r>
              <w:rPr>
                <w:sz w:val="16"/>
                <w:szCs w:val="16"/>
              </w:rPr>
              <w:t xml:space="preserve"> регионам (D18Z1, DXZ1 и DYZ3) хромосом 18, Х и Y. ДНК проба LSI 13/ 21 - должна представлять Спектрум Грин (</w:t>
            </w:r>
            <w:proofErr w:type="spellStart"/>
            <w:r>
              <w:rPr>
                <w:sz w:val="16"/>
                <w:szCs w:val="16"/>
              </w:rPr>
              <w:t>SpectrumGreen</w:t>
            </w:r>
            <w:proofErr w:type="spellEnd"/>
            <w:r>
              <w:rPr>
                <w:sz w:val="16"/>
                <w:szCs w:val="16"/>
              </w:rPr>
              <w:t xml:space="preserve">) и Спектрум </w:t>
            </w:r>
            <w:proofErr w:type="spellStart"/>
            <w:r>
              <w:rPr>
                <w:sz w:val="16"/>
                <w:szCs w:val="16"/>
              </w:rPr>
              <w:t>Оранж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SpectrumOrange</w:t>
            </w:r>
            <w:proofErr w:type="spellEnd"/>
            <w:r>
              <w:rPr>
                <w:sz w:val="16"/>
                <w:szCs w:val="16"/>
              </w:rPr>
              <w:t xml:space="preserve">) флуоресцентную пробу, содержащую уникальные последовательности ДНК, </w:t>
            </w:r>
            <w:proofErr w:type="spellStart"/>
            <w:r>
              <w:rPr>
                <w:sz w:val="16"/>
                <w:szCs w:val="16"/>
              </w:rPr>
              <w:t>гибридизующиеся</w:t>
            </w:r>
            <w:proofErr w:type="spellEnd"/>
            <w:r>
              <w:rPr>
                <w:sz w:val="16"/>
                <w:szCs w:val="16"/>
              </w:rPr>
              <w:t xml:space="preserve"> в 13q14 регионе 13 хромосомы и содержащую уникальные последовательности ДНК, соответствующие локусам D21S259, D21S341 и D21S342 регионов от 21q22.13 до 21q22.2 на хромосоме 21. Проба CEP 18/X/Y (</w:t>
            </w:r>
            <w:proofErr w:type="spellStart"/>
            <w:r>
              <w:rPr>
                <w:sz w:val="16"/>
                <w:szCs w:val="16"/>
              </w:rPr>
              <w:t>аква</w:t>
            </w:r>
            <w:proofErr w:type="spellEnd"/>
            <w:r>
              <w:rPr>
                <w:sz w:val="16"/>
                <w:szCs w:val="16"/>
              </w:rPr>
              <w:t xml:space="preserve">, зеленый и оранжевый) – должна быть трехцветной смесью, проба LSI 13/ 21 – двухцветной смесью (зеленый, оранжевый). Смеси обеих проб должны быть </w:t>
            </w:r>
            <w:proofErr w:type="spellStart"/>
            <w:r>
              <w:rPr>
                <w:sz w:val="16"/>
                <w:szCs w:val="16"/>
              </w:rPr>
              <w:t>пре-денатурированы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гибридизационном</w:t>
            </w:r>
            <w:proofErr w:type="spellEnd"/>
            <w:r>
              <w:rPr>
                <w:sz w:val="16"/>
                <w:szCs w:val="16"/>
              </w:rPr>
              <w:t xml:space="preserve"> буфере. Реагент должен быть зарегистрирован на территории РК.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1606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160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CD1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2 811 997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6EB" w:rsidRDefault="00CD1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2 811 997</w:t>
            </w:r>
          </w:p>
        </w:tc>
      </w:tr>
    </w:tbl>
    <w:p w:rsidR="00D4158E" w:rsidRPr="001606EB" w:rsidRDefault="00D4158E" w:rsidP="00D4158E">
      <w:pPr>
        <w:jc w:val="both"/>
      </w:pPr>
      <w:r>
        <w:rPr>
          <w:color w:val="000000"/>
        </w:rPr>
        <w:tab/>
      </w:r>
      <w:r w:rsidRPr="001606EB">
        <w:rPr>
          <w:color w:val="000000"/>
        </w:rPr>
        <w:t xml:space="preserve">Сумма, выделенная для закупки </w:t>
      </w:r>
      <w:r w:rsidRPr="001606EB">
        <w:t xml:space="preserve">составляет </w:t>
      </w:r>
      <w:r w:rsidR="00CD1D21" w:rsidRPr="00CD1D21">
        <w:t xml:space="preserve">2 811 997 </w:t>
      </w:r>
      <w:r w:rsidRPr="001606EB">
        <w:t>(</w:t>
      </w:r>
      <w:r w:rsidR="00CD1D21" w:rsidRPr="00CD1D21">
        <w:t>два миллиона восемьсот одиннадцать тысяч девятьсот девяносто семь</w:t>
      </w:r>
      <w:r w:rsidRPr="001606EB">
        <w:t>)</w:t>
      </w:r>
      <w:r>
        <w:t xml:space="preserve"> </w:t>
      </w:r>
      <w:r w:rsidRPr="001606EB">
        <w:t>тенге 00 тиын без учета НДС.</w:t>
      </w:r>
    </w:p>
    <w:p w:rsidR="00D4158E" w:rsidRDefault="00D4158E" w:rsidP="00D4158E">
      <w:pPr>
        <w:keepNext/>
        <w:jc w:val="both"/>
        <w:outlineLvl w:val="0"/>
        <w:rPr>
          <w:b/>
          <w:color w:val="000000" w:themeColor="text1"/>
        </w:rPr>
      </w:pPr>
    </w:p>
    <w:p w:rsidR="00D4158E" w:rsidRPr="00D4158E" w:rsidRDefault="00D4158E" w:rsidP="00D4158E">
      <w:pPr>
        <w:keepNext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F86957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F86957">
        <w:rPr>
          <w:b/>
          <w:color w:val="000000" w:themeColor="text1"/>
        </w:rPr>
        <w:t>Подали ценовое предложение следующие потенциальные поставщики:</w:t>
      </w:r>
    </w:p>
    <w:p w:rsidR="00D4158E" w:rsidRDefault="001606EB" w:rsidP="00D4158E">
      <w:pPr>
        <w:jc w:val="both"/>
        <w:rPr>
          <w:color w:val="000000"/>
        </w:rPr>
      </w:pPr>
      <w:r w:rsidRPr="001606EB">
        <w:rPr>
          <w:color w:val="000000"/>
        </w:rPr>
        <w:t>Следующим потенциальным поставщикам предоставили конверты с ценовыми предложениями:</w:t>
      </w:r>
    </w:p>
    <w:p w:rsidR="00D4158E" w:rsidRPr="00497E1E" w:rsidRDefault="00D4158E" w:rsidP="003170BF">
      <w:pPr>
        <w:jc w:val="both"/>
        <w:rPr>
          <w:color w:val="000000"/>
        </w:rPr>
      </w:pPr>
      <w:r>
        <w:rPr>
          <w:color w:val="000000"/>
        </w:rPr>
        <w:t>-</w:t>
      </w:r>
      <w:r w:rsidR="004716CB">
        <w:rPr>
          <w:color w:val="000000"/>
        </w:rPr>
        <w:t>ТОО «</w:t>
      </w:r>
      <w:proofErr w:type="spellStart"/>
      <w:r w:rsidR="004716CB" w:rsidRPr="004716CB">
        <w:rPr>
          <w:color w:val="000000"/>
        </w:rPr>
        <w:t>ВизаМед</w:t>
      </w:r>
      <w:proofErr w:type="spellEnd"/>
      <w:r w:rsidR="004716CB" w:rsidRPr="004716CB">
        <w:rPr>
          <w:color w:val="000000"/>
        </w:rPr>
        <w:t xml:space="preserve"> Плюс</w:t>
      </w:r>
      <w:r w:rsidR="001606EB" w:rsidRPr="001606EB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г.Алматы</w:t>
      </w:r>
      <w:proofErr w:type="spellEnd"/>
      <w:r>
        <w:rPr>
          <w:color w:val="000000"/>
        </w:rPr>
        <w:t xml:space="preserve">, ул. Тимирязева 42, ПАВИЛЬОН 15/109, </w:t>
      </w:r>
      <w:proofErr w:type="spellStart"/>
      <w:r>
        <w:rPr>
          <w:color w:val="000000"/>
        </w:rPr>
        <w:t>оф</w:t>
      </w:r>
      <w:proofErr w:type="spellEnd"/>
      <w:r w:rsidRPr="00D4158E">
        <w:rPr>
          <w:color w:val="000000"/>
        </w:rPr>
        <w:t xml:space="preserve"> 400</w:t>
      </w:r>
      <w:r w:rsidR="003170BF">
        <w:rPr>
          <w:color w:val="000000"/>
        </w:rPr>
        <w:t>.</w:t>
      </w:r>
      <w:r>
        <w:rPr>
          <w:color w:val="000000"/>
        </w:rPr>
        <w:t xml:space="preserve"> </w:t>
      </w:r>
      <w:r w:rsidRPr="00497E1E">
        <w:t xml:space="preserve">Дата </w:t>
      </w:r>
      <w:r w:rsidRPr="00497E1E">
        <w:rPr>
          <w:color w:val="000000"/>
        </w:rPr>
        <w:t>и время предс</w:t>
      </w:r>
      <w:r w:rsidR="003170BF">
        <w:rPr>
          <w:color w:val="000000"/>
        </w:rPr>
        <w:t>тавления ценового предложения 16.03.2018г, в 12 часов 45</w:t>
      </w:r>
      <w:r w:rsidRPr="00497E1E">
        <w:rPr>
          <w:color w:val="000000"/>
        </w:rPr>
        <w:t xml:space="preserve"> минуты.</w:t>
      </w:r>
    </w:p>
    <w:p w:rsidR="00D4158E" w:rsidRDefault="00D4158E" w:rsidP="00D4158E">
      <w:pPr>
        <w:jc w:val="both"/>
        <w:rPr>
          <w:color w:val="000000"/>
        </w:rPr>
      </w:pPr>
    </w:p>
    <w:p w:rsidR="001606EB" w:rsidRDefault="00D4158E" w:rsidP="003170BF">
      <w:pPr>
        <w:tabs>
          <w:tab w:val="num" w:pos="1211"/>
        </w:tabs>
        <w:jc w:val="both"/>
        <w:rPr>
          <w:color w:val="000000"/>
        </w:rPr>
      </w:pPr>
      <w:r>
        <w:rPr>
          <w:color w:val="000000"/>
        </w:rPr>
        <w:t>-</w:t>
      </w:r>
      <w:r w:rsidR="001606EB" w:rsidRPr="001606EB">
        <w:rPr>
          <w:color w:val="000000"/>
        </w:rPr>
        <w:t>ТОО «</w:t>
      </w:r>
      <w:proofErr w:type="spellStart"/>
      <w:r w:rsidR="004716CB">
        <w:rPr>
          <w:color w:val="000000"/>
        </w:rPr>
        <w:t>ЖанаМедТех</w:t>
      </w:r>
      <w:proofErr w:type="spellEnd"/>
      <w:r w:rsidR="001606EB" w:rsidRPr="001606EB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>
        <w:rPr>
          <w:rStyle w:val="st"/>
        </w:rPr>
        <w:t>г.Алматы</w:t>
      </w:r>
      <w:proofErr w:type="spellEnd"/>
      <w:r>
        <w:rPr>
          <w:rStyle w:val="st"/>
        </w:rPr>
        <w:t xml:space="preserve">, ул. Тимирязева, дом 42, корпус №15, блок 109, </w:t>
      </w:r>
      <w:proofErr w:type="spellStart"/>
      <w:r>
        <w:rPr>
          <w:rStyle w:val="st"/>
        </w:rPr>
        <w:t>оф</w:t>
      </w:r>
      <w:proofErr w:type="spellEnd"/>
      <w:r>
        <w:rPr>
          <w:rStyle w:val="st"/>
        </w:rPr>
        <w:t>. 406.</w:t>
      </w:r>
      <w:r w:rsidR="003170BF">
        <w:rPr>
          <w:rStyle w:val="st"/>
        </w:rPr>
        <w:t xml:space="preserve"> </w:t>
      </w:r>
      <w:r w:rsidR="003170BF" w:rsidRPr="00497E1E">
        <w:t xml:space="preserve">Дата </w:t>
      </w:r>
      <w:r w:rsidR="003170BF" w:rsidRPr="00497E1E">
        <w:rPr>
          <w:color w:val="000000"/>
        </w:rPr>
        <w:t>и время предс</w:t>
      </w:r>
      <w:r w:rsidR="003170BF">
        <w:rPr>
          <w:color w:val="000000"/>
        </w:rPr>
        <w:t>тавления ценового предложения 16.03.2018г, в 14 часов 15</w:t>
      </w:r>
      <w:r w:rsidR="003170BF" w:rsidRPr="00497E1E">
        <w:rPr>
          <w:color w:val="000000"/>
        </w:rPr>
        <w:t xml:space="preserve"> минуты.</w:t>
      </w:r>
    </w:p>
    <w:p w:rsidR="003170BF" w:rsidRDefault="003170BF" w:rsidP="003170BF">
      <w:pPr>
        <w:tabs>
          <w:tab w:val="num" w:pos="1211"/>
        </w:tabs>
        <w:jc w:val="both"/>
        <w:rPr>
          <w:color w:val="000000"/>
        </w:rPr>
      </w:pPr>
    </w:p>
    <w:p w:rsidR="003170BF" w:rsidRDefault="003170BF" w:rsidP="003170BF">
      <w:pPr>
        <w:jc w:val="both"/>
        <w:rPr>
          <w:b/>
          <w:color w:val="000000"/>
          <w:spacing w:val="1"/>
        </w:rPr>
      </w:pPr>
      <w:r>
        <w:rPr>
          <w:b/>
          <w:color w:val="000000" w:themeColor="text1"/>
        </w:rPr>
        <w:t>3</w:t>
      </w:r>
      <w:r w:rsidRPr="00E14BE2">
        <w:rPr>
          <w:b/>
          <w:color w:val="000000" w:themeColor="text1"/>
        </w:rPr>
        <w:t xml:space="preserve">. Закуп состоялся по следующим лотам </w:t>
      </w:r>
      <w:r w:rsidRPr="00E14BE2">
        <w:rPr>
          <w:b/>
          <w:color w:val="000000"/>
          <w:spacing w:val="1"/>
        </w:rPr>
        <w:t>(наименьшее ценовое предложение):</w:t>
      </w:r>
    </w:p>
    <w:p w:rsidR="003170BF" w:rsidRDefault="003170BF" w:rsidP="003170BF">
      <w:pPr>
        <w:jc w:val="both"/>
        <w:rPr>
          <w:b/>
          <w:color w:val="000000"/>
          <w:spacing w:val="1"/>
        </w:rPr>
      </w:pPr>
    </w:p>
    <w:p w:rsidR="003170BF" w:rsidRDefault="003170BF" w:rsidP="003170BF">
      <w:pPr>
        <w:jc w:val="both"/>
        <w:rPr>
          <w:b/>
          <w:color w:val="000000"/>
          <w:spacing w:val="1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67"/>
        <w:gridCol w:w="3828"/>
        <w:gridCol w:w="567"/>
        <w:gridCol w:w="850"/>
        <w:gridCol w:w="1134"/>
        <w:gridCol w:w="1134"/>
        <w:gridCol w:w="1276"/>
      </w:tblGrid>
      <w:tr w:rsidR="003170BF" w:rsidRPr="00626F82" w:rsidTr="00274E97">
        <w:tc>
          <w:tcPr>
            <w:tcW w:w="567" w:type="dxa"/>
          </w:tcPr>
          <w:p w:rsidR="003170BF" w:rsidRDefault="003170BF" w:rsidP="00B302F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lastRenderedPageBreak/>
              <w:t>№</w:t>
            </w:r>
          </w:p>
          <w:p w:rsidR="003170BF" w:rsidRPr="00496DD3" w:rsidRDefault="003170BF" w:rsidP="00B302F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</w:t>
            </w:r>
          </w:p>
        </w:tc>
        <w:tc>
          <w:tcPr>
            <w:tcW w:w="3828" w:type="dxa"/>
          </w:tcPr>
          <w:p w:rsidR="003170BF" w:rsidRPr="00C07148" w:rsidRDefault="003170BF" w:rsidP="00B302F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567" w:type="dxa"/>
          </w:tcPr>
          <w:p w:rsidR="003170BF" w:rsidRPr="00C07148" w:rsidRDefault="003170BF" w:rsidP="00B302F6">
            <w:pPr>
              <w:spacing w:line="240" w:lineRule="atLeast"/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3170BF" w:rsidRPr="00C07148" w:rsidRDefault="003170BF" w:rsidP="00B302F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:rsidR="003170BF" w:rsidRPr="00C07148" w:rsidRDefault="003170BF" w:rsidP="00B302F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3170BF" w:rsidRPr="00C07148" w:rsidRDefault="003170BF" w:rsidP="00B302F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3170BF" w:rsidRPr="00C07148" w:rsidRDefault="003170BF" w:rsidP="00B302F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3170BF" w:rsidRPr="00C07148" w:rsidRDefault="003170BF" w:rsidP="00B302F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134" w:type="dxa"/>
          </w:tcPr>
          <w:p w:rsidR="003170BF" w:rsidRPr="00C07148" w:rsidRDefault="003170BF" w:rsidP="00B302F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сумма</w:t>
            </w:r>
            <w:r w:rsidRPr="00C07148">
              <w:rPr>
                <w:b/>
                <w:sz w:val="20"/>
                <w:szCs w:val="20"/>
              </w:rPr>
              <w:t xml:space="preserve"> (в тенге)</w:t>
            </w:r>
          </w:p>
          <w:p w:rsidR="003170BF" w:rsidRPr="00C07148" w:rsidRDefault="003170BF" w:rsidP="00B302F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276" w:type="dxa"/>
          </w:tcPr>
          <w:p w:rsidR="003170BF" w:rsidRPr="00626F82" w:rsidRDefault="003170BF" w:rsidP="00274E97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</w:tr>
      <w:tr w:rsidR="00274E97" w:rsidRPr="00496DD3" w:rsidTr="00274E97">
        <w:tc>
          <w:tcPr>
            <w:tcW w:w="567" w:type="dxa"/>
          </w:tcPr>
          <w:p w:rsidR="00274E97" w:rsidRPr="0057006B" w:rsidRDefault="00274E97" w:rsidP="00B302F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74E97" w:rsidRPr="00370E5B" w:rsidRDefault="00274E97" w:rsidP="00B302F6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ДНК-зонды на хромосомы (13, 18,21, X, Y) на 50 тестов.</w:t>
            </w:r>
            <w:r>
              <w:rPr>
                <w:sz w:val="16"/>
                <w:szCs w:val="16"/>
              </w:rPr>
              <w:t xml:space="preserve"> Только для </w:t>
            </w:r>
            <w:proofErr w:type="spellStart"/>
            <w:r>
              <w:rPr>
                <w:sz w:val="16"/>
                <w:szCs w:val="16"/>
              </w:rPr>
              <w:t>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vitro</w:t>
            </w:r>
            <w:proofErr w:type="spellEnd"/>
            <w:r>
              <w:rPr>
                <w:sz w:val="16"/>
                <w:szCs w:val="16"/>
              </w:rPr>
              <w:t xml:space="preserve"> диагностики, для </w:t>
            </w:r>
            <w:proofErr w:type="spellStart"/>
            <w:r>
              <w:rPr>
                <w:sz w:val="16"/>
                <w:szCs w:val="16"/>
              </w:rPr>
              <w:t>детекции</w:t>
            </w:r>
            <w:proofErr w:type="spellEnd"/>
            <w:r>
              <w:rPr>
                <w:sz w:val="16"/>
                <w:szCs w:val="16"/>
              </w:rPr>
              <w:t xml:space="preserve"> анеуплоидии хромосом 13,18,21, X и Y методом флуоресцентной гибридизации </w:t>
            </w:r>
            <w:proofErr w:type="spellStart"/>
            <w:r>
              <w:rPr>
                <w:sz w:val="16"/>
                <w:szCs w:val="16"/>
              </w:rPr>
              <w:t>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situ</w:t>
            </w:r>
            <w:proofErr w:type="spellEnd"/>
            <w:r>
              <w:rPr>
                <w:sz w:val="16"/>
                <w:szCs w:val="16"/>
              </w:rPr>
              <w:t xml:space="preserve"> FISH. Проба CEP 18,X,Y, должна детектировать альфа </w:t>
            </w:r>
            <w:proofErr w:type="spellStart"/>
            <w:r>
              <w:rPr>
                <w:sz w:val="16"/>
                <w:szCs w:val="16"/>
              </w:rPr>
              <w:t>сателлитную</w:t>
            </w:r>
            <w:proofErr w:type="spellEnd"/>
            <w:r>
              <w:rPr>
                <w:sz w:val="16"/>
                <w:szCs w:val="16"/>
              </w:rPr>
              <w:t xml:space="preserve"> последовательность </w:t>
            </w:r>
            <w:proofErr w:type="spellStart"/>
            <w:r>
              <w:rPr>
                <w:sz w:val="16"/>
                <w:szCs w:val="16"/>
              </w:rPr>
              <w:t>центромерных</w:t>
            </w:r>
            <w:proofErr w:type="spellEnd"/>
            <w:r>
              <w:rPr>
                <w:sz w:val="16"/>
                <w:szCs w:val="16"/>
              </w:rPr>
              <w:t xml:space="preserve"> участков хромосом 18,X и Y и проба LSI 13,21 - </w:t>
            </w:r>
            <w:proofErr w:type="spellStart"/>
            <w:r>
              <w:rPr>
                <w:sz w:val="16"/>
                <w:szCs w:val="16"/>
              </w:rPr>
              <w:t>детектирорвать</w:t>
            </w:r>
            <w:proofErr w:type="spellEnd"/>
            <w:r>
              <w:rPr>
                <w:sz w:val="16"/>
                <w:szCs w:val="16"/>
              </w:rPr>
              <w:t xml:space="preserve"> 13q14 региона, а также регионов от 12q22.13 до 21q22.2. Для проведения на </w:t>
            </w:r>
            <w:proofErr w:type="spellStart"/>
            <w:r>
              <w:rPr>
                <w:sz w:val="16"/>
                <w:szCs w:val="16"/>
              </w:rPr>
              <w:t>интерфазных</w:t>
            </w:r>
            <w:proofErr w:type="spellEnd"/>
            <w:r>
              <w:rPr>
                <w:sz w:val="16"/>
                <w:szCs w:val="16"/>
              </w:rPr>
              <w:t xml:space="preserve"> ядрах клеток, полученных из некультивированных или культивированных </w:t>
            </w:r>
            <w:proofErr w:type="spellStart"/>
            <w:r>
              <w:rPr>
                <w:sz w:val="16"/>
                <w:szCs w:val="16"/>
              </w:rPr>
              <w:t>амниоцитов</w:t>
            </w:r>
            <w:proofErr w:type="spellEnd"/>
            <w:r>
              <w:rPr>
                <w:sz w:val="16"/>
                <w:szCs w:val="16"/>
              </w:rPr>
              <w:t xml:space="preserve"> женщин. Проба LSI 13 - зеленого цвета на длинное плечо региона 14 хромосомы 13. Проба CEP 18 - </w:t>
            </w:r>
            <w:proofErr w:type="spellStart"/>
            <w:r>
              <w:rPr>
                <w:sz w:val="16"/>
                <w:szCs w:val="16"/>
              </w:rPr>
              <w:t>голубого</w:t>
            </w:r>
            <w:proofErr w:type="spellEnd"/>
            <w:r>
              <w:rPr>
                <w:sz w:val="16"/>
                <w:szCs w:val="16"/>
              </w:rPr>
              <w:t xml:space="preserve"> цвета на </w:t>
            </w:r>
            <w:proofErr w:type="spellStart"/>
            <w:r>
              <w:rPr>
                <w:sz w:val="16"/>
                <w:szCs w:val="16"/>
              </w:rPr>
              <w:t>альфастеллитную</w:t>
            </w:r>
            <w:proofErr w:type="spellEnd"/>
            <w:r>
              <w:rPr>
                <w:sz w:val="16"/>
                <w:szCs w:val="16"/>
              </w:rPr>
              <w:t xml:space="preserve"> последовательность хромосомы 18 на участке от короткого плеча региона 11.1 до длинного плеча региона 11.1. Проба LSI 21 - оранжевого цвета на участок длинного плеча хромосомы 21 от региона 22.13 до 22.2. Проба CEP Х - зеленого цвета на </w:t>
            </w:r>
            <w:proofErr w:type="spellStart"/>
            <w:r>
              <w:rPr>
                <w:sz w:val="16"/>
                <w:szCs w:val="16"/>
              </w:rPr>
              <w:t>альфастеллитную</w:t>
            </w:r>
            <w:proofErr w:type="spellEnd"/>
            <w:r>
              <w:rPr>
                <w:sz w:val="16"/>
                <w:szCs w:val="16"/>
              </w:rPr>
              <w:t xml:space="preserve"> последовательность хромосомы Х на участке от </w:t>
            </w: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короткого плеча региона 11.1 до длинного плеча региона 11.1. Проба CEP Y - зеленого цвета на </w:t>
            </w:r>
            <w:proofErr w:type="spellStart"/>
            <w:r>
              <w:rPr>
                <w:sz w:val="16"/>
                <w:szCs w:val="16"/>
              </w:rPr>
              <w:t>альфастеллитную</w:t>
            </w:r>
            <w:proofErr w:type="spellEnd"/>
            <w:r>
              <w:rPr>
                <w:sz w:val="16"/>
                <w:szCs w:val="16"/>
              </w:rPr>
              <w:t xml:space="preserve"> последовательность хромосомы Y на участке от </w:t>
            </w: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короткого плеча региона 11.1 до длинного плеча региона 11.1. Проба CEP 18/X/Y должна быть смесью флуоресцентно меченых ДНК проб Спектрум </w:t>
            </w:r>
            <w:proofErr w:type="spellStart"/>
            <w:r>
              <w:rPr>
                <w:sz w:val="16"/>
                <w:szCs w:val="16"/>
              </w:rPr>
              <w:t>Аква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Spectrum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Aqua</w:t>
            </w:r>
            <w:proofErr w:type="spellEnd"/>
            <w:r>
              <w:rPr>
                <w:sz w:val="16"/>
                <w:szCs w:val="16"/>
              </w:rPr>
              <w:t>), Спектрум Грин (</w:t>
            </w:r>
            <w:proofErr w:type="spellStart"/>
            <w:r>
              <w:rPr>
                <w:sz w:val="16"/>
                <w:szCs w:val="16"/>
              </w:rPr>
              <w:t>SpectrumGreen</w:t>
            </w:r>
            <w:proofErr w:type="spellEnd"/>
            <w:r>
              <w:rPr>
                <w:sz w:val="16"/>
                <w:szCs w:val="16"/>
              </w:rPr>
              <w:t xml:space="preserve">) и Спектрум </w:t>
            </w:r>
            <w:proofErr w:type="spellStart"/>
            <w:r>
              <w:rPr>
                <w:sz w:val="16"/>
                <w:szCs w:val="16"/>
              </w:rPr>
              <w:t>Оранж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SpectrumOrange</w:t>
            </w:r>
            <w:proofErr w:type="spellEnd"/>
            <w:r>
              <w:rPr>
                <w:sz w:val="16"/>
                <w:szCs w:val="16"/>
              </w:rPr>
              <w:t xml:space="preserve">), специфичных к альфа </w:t>
            </w:r>
            <w:proofErr w:type="spellStart"/>
            <w:r>
              <w:rPr>
                <w:sz w:val="16"/>
                <w:szCs w:val="16"/>
              </w:rPr>
              <w:t>саттелитным</w:t>
            </w:r>
            <w:proofErr w:type="spellEnd"/>
            <w:r>
              <w:rPr>
                <w:sz w:val="16"/>
                <w:szCs w:val="16"/>
              </w:rPr>
              <w:t xml:space="preserve"> регионам (D18Z1, DXZ1 и DYZ3) хромосом 18, Х и Y. ДНК проба LSI 13/ 21 - должна представлять Спектрум Грин (</w:t>
            </w:r>
            <w:proofErr w:type="spellStart"/>
            <w:r>
              <w:rPr>
                <w:sz w:val="16"/>
                <w:szCs w:val="16"/>
              </w:rPr>
              <w:t>SpectrumGreen</w:t>
            </w:r>
            <w:proofErr w:type="spellEnd"/>
            <w:r>
              <w:rPr>
                <w:sz w:val="16"/>
                <w:szCs w:val="16"/>
              </w:rPr>
              <w:t xml:space="preserve">) и Спектрум </w:t>
            </w:r>
            <w:proofErr w:type="spellStart"/>
            <w:r>
              <w:rPr>
                <w:sz w:val="16"/>
                <w:szCs w:val="16"/>
              </w:rPr>
              <w:t>Оранж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SpectrumOrange</w:t>
            </w:r>
            <w:proofErr w:type="spellEnd"/>
            <w:r>
              <w:rPr>
                <w:sz w:val="16"/>
                <w:szCs w:val="16"/>
              </w:rPr>
              <w:t xml:space="preserve">) флуоресцентную пробу, содержащую уникальные последовательности ДНК, </w:t>
            </w:r>
            <w:proofErr w:type="spellStart"/>
            <w:r>
              <w:rPr>
                <w:sz w:val="16"/>
                <w:szCs w:val="16"/>
              </w:rPr>
              <w:t>гибридизующиеся</w:t>
            </w:r>
            <w:proofErr w:type="spellEnd"/>
            <w:r>
              <w:rPr>
                <w:sz w:val="16"/>
                <w:szCs w:val="16"/>
              </w:rPr>
              <w:t xml:space="preserve"> в 13q14 регионе 13 хромосомы и содержащую уникальные последовательности ДНК, соответствующие локусам D21S259, D21S341 и D21S342 регионов от 21q22.13 до 21q22.2 на хромосоме 21. Проба CEP 18/X/Y (</w:t>
            </w:r>
            <w:proofErr w:type="spellStart"/>
            <w:r>
              <w:rPr>
                <w:sz w:val="16"/>
                <w:szCs w:val="16"/>
              </w:rPr>
              <w:t>аква</w:t>
            </w:r>
            <w:proofErr w:type="spellEnd"/>
            <w:r>
              <w:rPr>
                <w:sz w:val="16"/>
                <w:szCs w:val="16"/>
              </w:rPr>
              <w:t xml:space="preserve">, зеленый и оранжевый) – должна быть трехцветной смесью, проба LSI 13/ 21 – двухцветной смесью (зеленый, оранжевый). Смеси обеих проб должны быть </w:t>
            </w:r>
            <w:proofErr w:type="spellStart"/>
            <w:r>
              <w:rPr>
                <w:sz w:val="16"/>
                <w:szCs w:val="16"/>
              </w:rPr>
              <w:t>пре-денатурированы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гибридизационном</w:t>
            </w:r>
            <w:proofErr w:type="spellEnd"/>
            <w:r>
              <w:rPr>
                <w:sz w:val="16"/>
                <w:szCs w:val="16"/>
              </w:rPr>
              <w:t xml:space="preserve"> буфере. Реагент должен быть зарегистрирован на территории РК.</w:t>
            </w:r>
          </w:p>
        </w:tc>
        <w:tc>
          <w:tcPr>
            <w:tcW w:w="567" w:type="dxa"/>
            <w:vAlign w:val="center"/>
          </w:tcPr>
          <w:p w:rsidR="00274E97" w:rsidRDefault="00274E97" w:rsidP="003170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274E97" w:rsidRDefault="00274E97" w:rsidP="0031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74E97" w:rsidRDefault="00274E97" w:rsidP="0031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2 751 000</w:t>
            </w:r>
          </w:p>
        </w:tc>
        <w:tc>
          <w:tcPr>
            <w:tcW w:w="1134" w:type="dxa"/>
            <w:vAlign w:val="center"/>
          </w:tcPr>
          <w:p w:rsidR="00274E97" w:rsidRDefault="00274E97" w:rsidP="00B30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2 751 000</w:t>
            </w:r>
          </w:p>
        </w:tc>
        <w:tc>
          <w:tcPr>
            <w:tcW w:w="1276" w:type="dxa"/>
            <w:vAlign w:val="center"/>
          </w:tcPr>
          <w:p w:rsidR="00274E97" w:rsidRPr="003170BF" w:rsidRDefault="00274E97" w:rsidP="003170BF">
            <w:pPr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3170BF">
              <w:rPr>
                <w:color w:val="000000"/>
                <w:sz w:val="16"/>
                <w:szCs w:val="16"/>
              </w:rPr>
              <w:t>ТОО «</w:t>
            </w:r>
            <w:proofErr w:type="spellStart"/>
            <w:r w:rsidRPr="003170BF">
              <w:rPr>
                <w:color w:val="000000"/>
                <w:sz w:val="16"/>
                <w:szCs w:val="16"/>
              </w:rPr>
              <w:t>ВизаМед</w:t>
            </w:r>
            <w:proofErr w:type="spellEnd"/>
            <w:r w:rsidRPr="003170BF">
              <w:rPr>
                <w:color w:val="000000"/>
                <w:sz w:val="16"/>
                <w:szCs w:val="16"/>
              </w:rPr>
              <w:t xml:space="preserve"> Плюс»</w:t>
            </w:r>
          </w:p>
        </w:tc>
      </w:tr>
    </w:tbl>
    <w:p w:rsidR="003170BF" w:rsidRPr="003170BF" w:rsidRDefault="003170BF" w:rsidP="003170BF">
      <w:pPr>
        <w:tabs>
          <w:tab w:val="num" w:pos="1211"/>
        </w:tabs>
        <w:jc w:val="both"/>
        <w:rPr>
          <w:rStyle w:val="st"/>
          <w:color w:val="000000"/>
        </w:rPr>
      </w:pPr>
    </w:p>
    <w:p w:rsidR="00274E97" w:rsidRPr="00E14BE2" w:rsidRDefault="00274E97" w:rsidP="00274E97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14BE2">
        <w:rPr>
          <w:rFonts w:ascii="Times New Roman" w:eastAsia="Times New Roman" w:hAnsi="Times New Roman" w:cs="Times New Roman"/>
          <w:b/>
          <w:color w:val="000000" w:themeColor="text1"/>
        </w:rPr>
        <w:t>Потенциальные поставщики, ценовые пред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ложения которых не соответствуют требованиям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правил закупа ППРК №1729: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ТОО "Жана Мед Тех".</w:t>
      </w:r>
    </w:p>
    <w:p w:rsidR="00D4158E" w:rsidRPr="001606EB" w:rsidRDefault="00D4158E" w:rsidP="00D4158E">
      <w:pPr>
        <w:jc w:val="both"/>
        <w:rPr>
          <w:color w:val="000000"/>
        </w:rPr>
      </w:pPr>
    </w:p>
    <w:p w:rsidR="001606EB" w:rsidRPr="001606EB" w:rsidRDefault="00274E97" w:rsidP="00E61794">
      <w:pPr>
        <w:jc w:val="both"/>
        <w:rPr>
          <w:color w:val="000000"/>
        </w:rPr>
      </w:pPr>
      <w:r>
        <w:rPr>
          <w:color w:val="000000"/>
        </w:rPr>
        <w:t>5</w:t>
      </w:r>
      <w:r w:rsidR="001606EB" w:rsidRPr="001606EB">
        <w:rPr>
          <w:color w:val="000000"/>
        </w:rPr>
        <w:t xml:space="preserve">. </w:t>
      </w:r>
      <w:r w:rsidR="00E61794">
        <w:rPr>
          <w:color w:val="000000"/>
        </w:rPr>
        <w:tab/>
      </w:r>
      <w:r w:rsidR="001606EB" w:rsidRPr="001606EB">
        <w:t xml:space="preserve">Потенциальный поставщик </w:t>
      </w:r>
      <w:r w:rsidR="001606EB" w:rsidRPr="001606EB">
        <w:rPr>
          <w:color w:val="000000"/>
        </w:rPr>
        <w:t>ТОО «</w:t>
      </w:r>
      <w:proofErr w:type="spellStart"/>
      <w:r w:rsidR="004716CB" w:rsidRPr="004716CB">
        <w:rPr>
          <w:color w:val="000000"/>
        </w:rPr>
        <w:t>ВизаМед</w:t>
      </w:r>
      <w:proofErr w:type="spellEnd"/>
      <w:r w:rsidR="004716CB" w:rsidRPr="004716CB">
        <w:rPr>
          <w:color w:val="000000"/>
        </w:rPr>
        <w:t xml:space="preserve"> Плюс</w:t>
      </w:r>
      <w:r w:rsidR="001606EB" w:rsidRPr="001606EB">
        <w:rPr>
          <w:color w:val="000000"/>
        </w:rPr>
        <w:t>»</w:t>
      </w:r>
      <w:r w:rsidR="001606EB" w:rsidRPr="001606EB">
        <w:t xml:space="preserve"> соответствует требованиям предусмотренным Главой 4 </w:t>
      </w:r>
      <w:r w:rsidR="001606EB" w:rsidRPr="001606EB">
        <w:rPr>
          <w:bCs/>
        </w:rPr>
        <w:t>Правил организации и проведения закупа лекарственных средств, профилактических 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предоставил ценовое предложение по наименьшей цене по лоту №1.</w:t>
      </w:r>
    </w:p>
    <w:p w:rsidR="001606EB" w:rsidRPr="001606EB" w:rsidRDefault="00274E97" w:rsidP="00E61794">
      <w:pPr>
        <w:jc w:val="both"/>
      </w:pPr>
      <w:r>
        <w:rPr>
          <w:color w:val="000000"/>
        </w:rPr>
        <w:t>6</w:t>
      </w:r>
      <w:r w:rsidR="001606EB" w:rsidRPr="001606EB">
        <w:rPr>
          <w:color w:val="000000"/>
        </w:rPr>
        <w:t>.</w:t>
      </w:r>
      <w:r w:rsidR="00E61794">
        <w:rPr>
          <w:color w:val="000000"/>
        </w:rPr>
        <w:tab/>
      </w:r>
      <w:r w:rsidR="001606EB" w:rsidRPr="001606EB">
        <w:t>Эксперты не привлечены</w:t>
      </w:r>
      <w:r w:rsidR="001606EB" w:rsidRPr="001606EB">
        <w:rPr>
          <w:color w:val="000000"/>
        </w:rPr>
        <w:t>.</w:t>
      </w:r>
    </w:p>
    <w:p w:rsidR="001606EB" w:rsidRPr="001606EB" w:rsidRDefault="00274E97" w:rsidP="00E61794">
      <w:pPr>
        <w:jc w:val="both"/>
      </w:pPr>
      <w:r>
        <w:rPr>
          <w:color w:val="000000"/>
        </w:rPr>
        <w:t>7</w:t>
      </w:r>
      <w:r w:rsidR="001606EB" w:rsidRPr="001606EB">
        <w:rPr>
          <w:color w:val="000000"/>
        </w:rPr>
        <w:t>.</w:t>
      </w:r>
      <w:r w:rsidR="00E61794">
        <w:rPr>
          <w:color w:val="000000"/>
        </w:rPr>
        <w:tab/>
      </w:r>
      <w:r w:rsidR="001606EB" w:rsidRPr="001606EB">
        <w:rPr>
          <w:color w:val="000000"/>
        </w:rPr>
        <w:t xml:space="preserve">Организатор закупок ГКП «Городской центр репродукции человека» на праве хозяйственного ведения Управления здравоохранения </w:t>
      </w:r>
      <w:proofErr w:type="spellStart"/>
      <w:r w:rsidR="001606EB" w:rsidRPr="001606EB">
        <w:rPr>
          <w:color w:val="000000"/>
        </w:rPr>
        <w:t>г.Алматы</w:t>
      </w:r>
      <w:proofErr w:type="spellEnd"/>
      <w:r w:rsidR="001606EB" w:rsidRPr="001606EB">
        <w:rPr>
          <w:color w:val="000000"/>
        </w:rPr>
        <w:t xml:space="preserve"> по результатам данных закупок способом запроса ценовых предложений РЕШИЛ:</w:t>
      </w:r>
    </w:p>
    <w:p w:rsidR="001606EB" w:rsidRPr="001606EB" w:rsidRDefault="001606EB" w:rsidP="001606EB">
      <w:pPr>
        <w:ind w:firstLine="400"/>
        <w:jc w:val="both"/>
      </w:pPr>
      <w:r>
        <w:rPr>
          <w:color w:val="000000"/>
        </w:rPr>
        <w:t>1) закупить товары</w:t>
      </w:r>
      <w:r w:rsidRPr="001606EB">
        <w:rPr>
          <w:color w:val="000000"/>
        </w:rPr>
        <w:t xml:space="preserve"> у поставщика ТОО «</w:t>
      </w:r>
      <w:proofErr w:type="spellStart"/>
      <w:r w:rsidRPr="001606EB">
        <w:rPr>
          <w:color w:val="000000"/>
        </w:rPr>
        <w:t>ВизаМед</w:t>
      </w:r>
      <w:proofErr w:type="spellEnd"/>
      <w:r w:rsidRPr="001606EB">
        <w:rPr>
          <w:color w:val="000000"/>
        </w:rPr>
        <w:t xml:space="preserve"> Плюс»,</w:t>
      </w:r>
      <w:r>
        <w:t xml:space="preserve"> г. Алматы</w:t>
      </w:r>
      <w:r w:rsidRPr="001606EB">
        <w:t xml:space="preserve">, </w:t>
      </w:r>
      <w:r>
        <w:rPr>
          <w:lang w:val="kk-KZ"/>
        </w:rPr>
        <w:t>ул</w:t>
      </w:r>
      <w:r>
        <w:t>. Тимирязева, 42</w:t>
      </w:r>
      <w:r w:rsidRPr="001606EB">
        <w:t>,</w:t>
      </w:r>
      <w:r>
        <w:t xml:space="preserve"> пави</w:t>
      </w:r>
      <w:r w:rsidR="004716CB">
        <w:t xml:space="preserve">льон 15/109 офис </w:t>
      </w:r>
      <w:r w:rsidRPr="001606EB">
        <w:t>4</w:t>
      </w:r>
      <w:r w:rsidR="004716CB">
        <w:t>00</w:t>
      </w:r>
      <w:r w:rsidRPr="001606EB">
        <w:rPr>
          <w:color w:val="000000"/>
        </w:rPr>
        <w:t>;</w:t>
      </w:r>
    </w:p>
    <w:p w:rsidR="001606EB" w:rsidRPr="001606EB" w:rsidRDefault="001606EB" w:rsidP="001606EB">
      <w:pPr>
        <w:ind w:firstLine="400"/>
        <w:jc w:val="both"/>
        <w:rPr>
          <w:color w:val="000000"/>
        </w:rPr>
      </w:pPr>
      <w:r w:rsidRPr="001606EB">
        <w:rPr>
          <w:color w:val="000000"/>
        </w:rPr>
        <w:lastRenderedPageBreak/>
        <w:t> 2) Заказчику ГКП «Городской центр репродукции человека» на праве хозяйственного ведения Управления здрав</w:t>
      </w:r>
      <w:r>
        <w:rPr>
          <w:color w:val="000000"/>
        </w:rPr>
        <w:t>оохр</w:t>
      </w:r>
      <w:r w:rsidR="004716CB">
        <w:rPr>
          <w:color w:val="000000"/>
        </w:rPr>
        <w:t xml:space="preserve">анения </w:t>
      </w:r>
      <w:proofErr w:type="spellStart"/>
      <w:r w:rsidR="004716CB">
        <w:rPr>
          <w:color w:val="000000"/>
        </w:rPr>
        <w:t>г.Алматы</w:t>
      </w:r>
      <w:proofErr w:type="spellEnd"/>
      <w:r w:rsidR="004716CB">
        <w:rPr>
          <w:color w:val="000000"/>
        </w:rPr>
        <w:t xml:space="preserve"> в срок до 27</w:t>
      </w:r>
      <w:r>
        <w:rPr>
          <w:color w:val="000000"/>
        </w:rPr>
        <w:t xml:space="preserve"> марта 2018</w:t>
      </w:r>
      <w:r w:rsidRPr="001606EB">
        <w:rPr>
          <w:color w:val="000000"/>
        </w:rPr>
        <w:t xml:space="preserve"> года заключить договор о закупках с ТОО «</w:t>
      </w:r>
      <w:proofErr w:type="spellStart"/>
      <w:r w:rsidRPr="001606EB">
        <w:rPr>
          <w:color w:val="000000"/>
        </w:rPr>
        <w:t>ВизаМед</w:t>
      </w:r>
      <w:proofErr w:type="spellEnd"/>
      <w:r w:rsidRPr="001606EB">
        <w:rPr>
          <w:color w:val="000000"/>
        </w:rPr>
        <w:t xml:space="preserve"> Плюс».</w:t>
      </w:r>
    </w:p>
    <w:p w:rsidR="001606EB" w:rsidRPr="001606EB" w:rsidRDefault="001606EB" w:rsidP="001606EB">
      <w:pPr>
        <w:ind w:firstLine="400"/>
      </w:pPr>
    </w:p>
    <w:tbl>
      <w:tblPr>
        <w:tblW w:w="0" w:type="auto"/>
        <w:tblLook w:val="01E0"/>
      </w:tblPr>
      <w:tblGrid>
        <w:gridCol w:w="4785"/>
        <w:gridCol w:w="4786"/>
      </w:tblGrid>
      <w:tr w:rsidR="001606EB" w:rsidRPr="001606EB" w:rsidTr="001606EB">
        <w:tc>
          <w:tcPr>
            <w:tcW w:w="4785" w:type="dxa"/>
            <w:hideMark/>
          </w:tcPr>
          <w:p w:rsidR="001606EB" w:rsidRPr="001606EB" w:rsidRDefault="001606EB">
            <w:pPr>
              <w:rPr>
                <w:color w:val="000000"/>
              </w:rPr>
            </w:pPr>
            <w:r w:rsidRPr="001606EB">
              <w:rPr>
                <w:color w:val="000000"/>
              </w:rPr>
              <w:t xml:space="preserve">Председатель комиссии </w:t>
            </w:r>
          </w:p>
        </w:tc>
        <w:tc>
          <w:tcPr>
            <w:tcW w:w="4786" w:type="dxa"/>
            <w:hideMark/>
          </w:tcPr>
          <w:p w:rsidR="001606EB" w:rsidRPr="001606EB" w:rsidRDefault="001606E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Кошкимбаева</w:t>
            </w:r>
            <w:proofErr w:type="spellEnd"/>
            <w:r>
              <w:rPr>
                <w:color w:val="000000"/>
              </w:rPr>
              <w:t xml:space="preserve"> Г.Д.</w:t>
            </w:r>
          </w:p>
        </w:tc>
      </w:tr>
      <w:tr w:rsidR="001606EB" w:rsidRPr="001606EB" w:rsidTr="001606EB">
        <w:tc>
          <w:tcPr>
            <w:tcW w:w="4785" w:type="dxa"/>
            <w:hideMark/>
          </w:tcPr>
          <w:p w:rsidR="001606EB" w:rsidRPr="001606EB" w:rsidRDefault="001606EB">
            <w:pPr>
              <w:rPr>
                <w:color w:val="000000"/>
              </w:rPr>
            </w:pPr>
            <w:r w:rsidRPr="001606EB">
              <w:rPr>
                <w:color w:val="000000"/>
              </w:rPr>
              <w:t xml:space="preserve">Член комиссии </w:t>
            </w:r>
          </w:p>
        </w:tc>
        <w:tc>
          <w:tcPr>
            <w:tcW w:w="4786" w:type="dxa"/>
            <w:hideMark/>
          </w:tcPr>
          <w:p w:rsidR="001606EB" w:rsidRPr="001606EB" w:rsidRDefault="001606E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Азамова Н.А.</w:t>
            </w:r>
          </w:p>
        </w:tc>
      </w:tr>
      <w:tr w:rsidR="001606EB" w:rsidRPr="001606EB" w:rsidTr="001606EB">
        <w:tc>
          <w:tcPr>
            <w:tcW w:w="4785" w:type="dxa"/>
            <w:hideMark/>
          </w:tcPr>
          <w:p w:rsidR="001606EB" w:rsidRPr="001606EB" w:rsidRDefault="001606EB">
            <w:pPr>
              <w:rPr>
                <w:color w:val="000000"/>
              </w:rPr>
            </w:pPr>
            <w:r w:rsidRPr="001606EB">
              <w:rPr>
                <w:color w:val="000000"/>
              </w:rPr>
              <w:t xml:space="preserve">Член комиссии </w:t>
            </w:r>
          </w:p>
        </w:tc>
        <w:tc>
          <w:tcPr>
            <w:tcW w:w="4786" w:type="dxa"/>
            <w:hideMark/>
          </w:tcPr>
          <w:p w:rsidR="001606EB" w:rsidRPr="001606EB" w:rsidRDefault="001606EB">
            <w:pPr>
              <w:rPr>
                <w:color w:val="000000"/>
                <w:lang w:val="kk-KZ"/>
              </w:rPr>
            </w:pPr>
            <w:r w:rsidRPr="001606EB">
              <w:rPr>
                <w:color w:val="000000"/>
                <w:lang w:val="kk-KZ"/>
              </w:rPr>
              <w:t>Нурлыбаева Р.Д</w:t>
            </w:r>
          </w:p>
        </w:tc>
      </w:tr>
      <w:tr w:rsidR="001606EB" w:rsidRPr="001606EB" w:rsidTr="001606EB">
        <w:tc>
          <w:tcPr>
            <w:tcW w:w="4785" w:type="dxa"/>
            <w:hideMark/>
          </w:tcPr>
          <w:p w:rsidR="001606EB" w:rsidRPr="001606EB" w:rsidRDefault="001606EB">
            <w:pPr>
              <w:rPr>
                <w:color w:val="000000"/>
              </w:rPr>
            </w:pPr>
            <w:r w:rsidRPr="001606EB">
              <w:rPr>
                <w:color w:val="000000"/>
              </w:rPr>
              <w:t>Член комиссии</w:t>
            </w:r>
          </w:p>
        </w:tc>
        <w:tc>
          <w:tcPr>
            <w:tcW w:w="4786" w:type="dxa"/>
            <w:hideMark/>
          </w:tcPr>
          <w:p w:rsidR="001606EB" w:rsidRPr="001606EB" w:rsidRDefault="001606EB">
            <w:pPr>
              <w:rPr>
                <w:color w:val="000000"/>
                <w:lang w:val="kk-KZ"/>
              </w:rPr>
            </w:pPr>
            <w:r w:rsidRPr="001606EB">
              <w:rPr>
                <w:color w:val="000000"/>
                <w:lang w:val="kk-KZ"/>
              </w:rPr>
              <w:t>Бисенова Ш.А.</w:t>
            </w:r>
          </w:p>
        </w:tc>
      </w:tr>
      <w:tr w:rsidR="001606EB" w:rsidRPr="001606EB" w:rsidTr="001606EB">
        <w:tc>
          <w:tcPr>
            <w:tcW w:w="4785" w:type="dxa"/>
            <w:hideMark/>
          </w:tcPr>
          <w:p w:rsidR="001606EB" w:rsidRPr="001606EB" w:rsidRDefault="001606EB">
            <w:pPr>
              <w:rPr>
                <w:color w:val="000000"/>
              </w:rPr>
            </w:pPr>
            <w:r w:rsidRPr="001606EB">
              <w:rPr>
                <w:color w:val="000000"/>
              </w:rPr>
              <w:t xml:space="preserve">Специалист по </w:t>
            </w:r>
            <w:proofErr w:type="spellStart"/>
            <w:r w:rsidRPr="001606EB">
              <w:rPr>
                <w:color w:val="000000"/>
              </w:rPr>
              <w:t>гос</w:t>
            </w:r>
            <w:proofErr w:type="spellEnd"/>
            <w:r w:rsidRPr="001606EB">
              <w:rPr>
                <w:color w:val="000000"/>
              </w:rPr>
              <w:t>. закупкам</w:t>
            </w:r>
          </w:p>
        </w:tc>
        <w:tc>
          <w:tcPr>
            <w:tcW w:w="4786" w:type="dxa"/>
            <w:hideMark/>
          </w:tcPr>
          <w:p w:rsidR="001606EB" w:rsidRPr="001606EB" w:rsidRDefault="001606E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Жансаков</w:t>
            </w:r>
            <w:r w:rsidRPr="001606EB">
              <w:rPr>
                <w:color w:val="000000"/>
                <w:lang w:val="kk-KZ"/>
              </w:rPr>
              <w:t xml:space="preserve"> М.</w:t>
            </w:r>
            <w:r>
              <w:rPr>
                <w:color w:val="000000"/>
                <w:lang w:val="kk-KZ"/>
              </w:rPr>
              <w:t>З.</w:t>
            </w:r>
          </w:p>
        </w:tc>
      </w:tr>
    </w:tbl>
    <w:p w:rsidR="001606EB" w:rsidRDefault="001606EB" w:rsidP="001606E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1370" w:rsidRDefault="00A51370"/>
    <w:sectPr w:rsidR="00A51370" w:rsidSect="00A5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995"/>
    <w:multiLevelType w:val="hybridMultilevel"/>
    <w:tmpl w:val="83224986"/>
    <w:lvl w:ilvl="0" w:tplc="EEC6A962">
      <w:start w:val="1"/>
      <w:numFmt w:val="decimal"/>
      <w:lvlText w:val="%1."/>
      <w:lvlJc w:val="left"/>
      <w:pPr>
        <w:ind w:left="985" w:hanging="5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04AF1"/>
    <w:multiLevelType w:val="hybridMultilevel"/>
    <w:tmpl w:val="65C4A896"/>
    <w:lvl w:ilvl="0" w:tplc="C75A3B54">
      <w:start w:val="1"/>
      <w:numFmt w:val="bullet"/>
      <w:lvlText w:val="―"/>
      <w:lvlJc w:val="left"/>
      <w:pPr>
        <w:tabs>
          <w:tab w:val="num" w:pos="1120"/>
        </w:tabs>
        <w:ind w:left="1120" w:hanging="360"/>
      </w:pPr>
      <w:rPr>
        <w:rFonts w:ascii="Trebuchet MS" w:hAnsi="Trebuchet M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606EB"/>
    <w:rsid w:val="001606EB"/>
    <w:rsid w:val="00274E97"/>
    <w:rsid w:val="003170BF"/>
    <w:rsid w:val="004716CB"/>
    <w:rsid w:val="006A6C63"/>
    <w:rsid w:val="00A51370"/>
    <w:rsid w:val="00B41A90"/>
    <w:rsid w:val="00CD1D21"/>
    <w:rsid w:val="00D4158E"/>
    <w:rsid w:val="00E6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4158E"/>
  </w:style>
  <w:style w:type="paragraph" w:styleId="a3">
    <w:name w:val="List Paragraph"/>
    <w:basedOn w:val="a"/>
    <w:uiPriority w:val="34"/>
    <w:qFormat/>
    <w:rsid w:val="00274E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Гос.закуп</dc:creator>
  <cp:lastModifiedBy>Пользователь</cp:lastModifiedBy>
  <cp:revision>3</cp:revision>
  <cp:lastPrinted>2018-11-16T08:30:00Z</cp:lastPrinted>
  <dcterms:created xsi:type="dcterms:W3CDTF">2018-11-16T08:31:00Z</dcterms:created>
  <dcterms:modified xsi:type="dcterms:W3CDTF">2018-11-16T08:39:00Z</dcterms:modified>
</cp:coreProperties>
</file>