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1E" w:rsidRDefault="009A27C6" w:rsidP="0029761E">
      <w:pPr>
        <w:rPr>
          <w:b/>
          <w:sz w:val="28"/>
          <w:szCs w:val="26"/>
        </w:rPr>
      </w:pPr>
      <w:bookmarkStart w:id="0" w:name="_GoBack"/>
      <w:r>
        <w:rPr>
          <w:b/>
          <w:sz w:val="28"/>
          <w:szCs w:val="26"/>
        </w:rPr>
        <w:t>Приказ №180 от 26 мая 2014г.</w:t>
      </w:r>
    </w:p>
    <w:bookmarkEnd w:id="0"/>
    <w:p w:rsidR="00B801A3" w:rsidRDefault="00B801A3" w:rsidP="0029761E">
      <w:pPr>
        <w:rPr>
          <w:b/>
          <w:sz w:val="28"/>
          <w:szCs w:val="26"/>
        </w:rPr>
      </w:pPr>
    </w:p>
    <w:p w:rsidR="00B801A3" w:rsidRDefault="00B801A3" w:rsidP="0029761E">
      <w:pPr>
        <w:rPr>
          <w:b/>
          <w:sz w:val="28"/>
          <w:szCs w:val="26"/>
        </w:rPr>
      </w:pPr>
    </w:p>
    <w:p w:rsidR="00B801A3" w:rsidRDefault="00B801A3" w:rsidP="0029761E">
      <w:pPr>
        <w:rPr>
          <w:b/>
          <w:sz w:val="28"/>
          <w:szCs w:val="26"/>
        </w:rPr>
      </w:pPr>
    </w:p>
    <w:p w:rsidR="00B801A3" w:rsidRDefault="00B801A3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29761E" w:rsidRDefault="0029761E" w:rsidP="0029761E">
      <w:pPr>
        <w:rPr>
          <w:b/>
          <w:sz w:val="28"/>
          <w:szCs w:val="26"/>
        </w:rPr>
      </w:pPr>
    </w:p>
    <w:p w:rsidR="001A4F4A" w:rsidRDefault="001A4F4A" w:rsidP="0029761E">
      <w:pPr>
        <w:rPr>
          <w:b/>
          <w:sz w:val="28"/>
          <w:szCs w:val="26"/>
        </w:rPr>
      </w:pPr>
    </w:p>
    <w:p w:rsidR="005E6CE7" w:rsidRDefault="0029761E" w:rsidP="0029761E">
      <w:pPr>
        <w:rPr>
          <w:b/>
          <w:sz w:val="28"/>
          <w:szCs w:val="26"/>
        </w:rPr>
      </w:pPr>
      <w:r w:rsidRPr="00C340A3">
        <w:rPr>
          <w:b/>
          <w:sz w:val="28"/>
          <w:szCs w:val="26"/>
        </w:rPr>
        <w:t>О</w:t>
      </w:r>
      <w:r w:rsidR="005E6CE7">
        <w:rPr>
          <w:b/>
          <w:sz w:val="28"/>
          <w:szCs w:val="26"/>
        </w:rPr>
        <w:t xml:space="preserve"> повышении доступности и</w:t>
      </w:r>
      <w:r w:rsidRPr="00C340A3">
        <w:rPr>
          <w:b/>
          <w:sz w:val="28"/>
          <w:szCs w:val="26"/>
        </w:rPr>
        <w:t xml:space="preserve"> улучшении качества</w:t>
      </w:r>
    </w:p>
    <w:p w:rsidR="0029761E" w:rsidRDefault="005E6CE7" w:rsidP="0029761E">
      <w:pPr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="0029761E" w:rsidRPr="00C340A3">
        <w:rPr>
          <w:b/>
          <w:sz w:val="28"/>
          <w:szCs w:val="26"/>
        </w:rPr>
        <w:t>редоставления</w:t>
      </w:r>
      <w:r w:rsidR="001A4F4A">
        <w:rPr>
          <w:b/>
          <w:sz w:val="28"/>
          <w:szCs w:val="26"/>
        </w:rPr>
        <w:t>г</w:t>
      </w:r>
      <w:r w:rsidR="0029761E" w:rsidRPr="00C340A3">
        <w:rPr>
          <w:b/>
          <w:sz w:val="28"/>
          <w:szCs w:val="26"/>
        </w:rPr>
        <w:t>осударственныхуслуг</w:t>
      </w:r>
      <w:r>
        <w:rPr>
          <w:b/>
          <w:sz w:val="28"/>
          <w:szCs w:val="26"/>
        </w:rPr>
        <w:t xml:space="preserve"> населению</w:t>
      </w:r>
    </w:p>
    <w:p w:rsidR="0029761E" w:rsidRPr="008B4206" w:rsidRDefault="0029761E" w:rsidP="0029761E">
      <w:pPr>
        <w:rPr>
          <w:rStyle w:val="a3"/>
          <w:b/>
          <w:i w:val="0"/>
          <w:sz w:val="26"/>
          <w:szCs w:val="26"/>
        </w:rPr>
      </w:pPr>
    </w:p>
    <w:p w:rsidR="005E6CE7" w:rsidRDefault="0029761E" w:rsidP="00C11019">
      <w:pPr>
        <w:ind w:firstLine="709"/>
        <w:jc w:val="both"/>
        <w:rPr>
          <w:sz w:val="28"/>
          <w:szCs w:val="28"/>
          <w:lang w:val="kk-KZ"/>
        </w:rPr>
      </w:pPr>
      <w:r w:rsidRPr="003C7940">
        <w:rPr>
          <w:rStyle w:val="s0"/>
          <w:sz w:val="28"/>
          <w:szCs w:val="28"/>
        </w:rPr>
        <w:t xml:space="preserve">В соответствии с </w:t>
      </w:r>
      <w:hyperlink r:id="rId5" w:history="1">
        <w:r w:rsidRPr="003C7940">
          <w:rPr>
            <w:rStyle w:val="a4"/>
            <w:sz w:val="28"/>
            <w:szCs w:val="28"/>
          </w:rPr>
          <w:t>Законами</w:t>
        </w:r>
      </w:hyperlink>
      <w:r w:rsidRPr="003C7940">
        <w:rPr>
          <w:rStyle w:val="s0"/>
          <w:sz w:val="28"/>
          <w:szCs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от 15 апреля 2013 года «О государственных услугах», </w:t>
      </w:r>
      <w:r w:rsidRPr="003C7940">
        <w:rPr>
          <w:color w:val="000000"/>
          <w:sz w:val="28"/>
          <w:szCs w:val="28"/>
        </w:rPr>
        <w:t xml:space="preserve">Приказом Председателя Агентства Республики Казахстан по делам государственной службы от 4 мая 2013 года №06-7/63 </w:t>
      </w:r>
      <w:r w:rsidRPr="003760BF">
        <w:rPr>
          <w:color w:val="000000"/>
          <w:sz w:val="28"/>
          <w:szCs w:val="28"/>
        </w:rPr>
        <w:t>«Об утверждении правил контроля за качеством оказания государственных услуг»,</w:t>
      </w:r>
      <w:r>
        <w:rPr>
          <w:color w:val="000000"/>
          <w:sz w:val="28"/>
          <w:szCs w:val="28"/>
        </w:rPr>
        <w:t>Постановлени</w:t>
      </w:r>
      <w:r w:rsidR="001807D1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Правительства Республики Казахстан №253 от 20 марта 2014г. «Об утверждении стандартов государственных услуг в области здравоохранения», </w:t>
      </w:r>
      <w:r w:rsidRPr="003C7940">
        <w:rPr>
          <w:color w:val="000000"/>
          <w:sz w:val="28"/>
          <w:szCs w:val="28"/>
        </w:rPr>
        <w:t>П</w:t>
      </w:r>
      <w:r w:rsidRPr="003C7940">
        <w:rPr>
          <w:sz w:val="28"/>
          <w:szCs w:val="28"/>
          <w:lang w:val="kk-KZ"/>
        </w:rPr>
        <w:t>остановлени</w:t>
      </w:r>
      <w:r w:rsidR="00FD6CBE">
        <w:rPr>
          <w:sz w:val="28"/>
          <w:szCs w:val="28"/>
          <w:lang w:val="kk-KZ"/>
        </w:rPr>
        <w:t>я</w:t>
      </w:r>
      <w:r w:rsidR="001807D1">
        <w:rPr>
          <w:sz w:val="28"/>
          <w:szCs w:val="28"/>
          <w:lang w:val="kk-KZ"/>
        </w:rPr>
        <w:t>м</w:t>
      </w:r>
      <w:r w:rsidR="00FD6CBE">
        <w:rPr>
          <w:sz w:val="28"/>
          <w:szCs w:val="28"/>
          <w:lang w:val="kk-KZ"/>
        </w:rPr>
        <w:t>и</w:t>
      </w:r>
      <w:r w:rsidRPr="003C7940">
        <w:rPr>
          <w:sz w:val="28"/>
          <w:szCs w:val="28"/>
          <w:lang w:val="kk-KZ"/>
        </w:rPr>
        <w:t xml:space="preserve"> Акимата города Алматы </w:t>
      </w:r>
      <w:r w:rsidR="00FD6CBE">
        <w:rPr>
          <w:sz w:val="28"/>
          <w:szCs w:val="28"/>
          <w:lang w:val="kk-KZ"/>
        </w:rPr>
        <w:t xml:space="preserve">от 5 мая 2014 года №2/322 «Об утверждении Плана мероприятий по улучшению показателей результатов оценки эффективности деятельности акимата города Алматы по направлению: «Оказание государственных услуг», </w:t>
      </w:r>
      <w:r w:rsidRPr="003C7940">
        <w:rPr>
          <w:sz w:val="28"/>
          <w:szCs w:val="28"/>
          <w:lang w:val="kk-KZ"/>
        </w:rPr>
        <w:t xml:space="preserve">от </w:t>
      </w:r>
      <w:r>
        <w:rPr>
          <w:sz w:val="28"/>
          <w:szCs w:val="28"/>
          <w:lang w:val="kk-KZ"/>
        </w:rPr>
        <w:t>1</w:t>
      </w:r>
      <w:r w:rsidRPr="003C7940">
        <w:rPr>
          <w:sz w:val="28"/>
          <w:szCs w:val="28"/>
          <w:lang w:val="kk-KZ"/>
        </w:rPr>
        <w:t>1</w:t>
      </w:r>
      <w:r w:rsidR="00FD6CBE">
        <w:rPr>
          <w:sz w:val="28"/>
          <w:szCs w:val="28"/>
          <w:lang w:val="kk-KZ"/>
        </w:rPr>
        <w:t xml:space="preserve"> мая </w:t>
      </w:r>
      <w:r>
        <w:rPr>
          <w:sz w:val="28"/>
          <w:szCs w:val="28"/>
          <w:lang w:val="kk-KZ"/>
        </w:rPr>
        <w:t>2014</w:t>
      </w:r>
      <w:r w:rsidRPr="003C7940">
        <w:rPr>
          <w:sz w:val="28"/>
          <w:szCs w:val="28"/>
          <w:lang w:val="kk-KZ"/>
        </w:rPr>
        <w:t>г. №</w:t>
      </w:r>
      <w:r>
        <w:rPr>
          <w:sz w:val="28"/>
          <w:szCs w:val="28"/>
          <w:lang w:val="kk-KZ"/>
        </w:rPr>
        <w:t>2</w:t>
      </w:r>
      <w:r w:rsidRPr="003C7940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>337</w:t>
      </w:r>
      <w:r w:rsidRPr="003C7940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Об утверждении регламентов государственных услуг в области здравоохранения</w:t>
      </w:r>
      <w:r w:rsidRPr="003760BF">
        <w:rPr>
          <w:sz w:val="28"/>
          <w:szCs w:val="28"/>
          <w:lang w:val="kk-KZ"/>
        </w:rPr>
        <w:t>»</w:t>
      </w:r>
      <w:r w:rsidR="00FD6CBE">
        <w:rPr>
          <w:sz w:val="28"/>
          <w:szCs w:val="28"/>
          <w:lang w:val="kk-KZ"/>
        </w:rPr>
        <w:t xml:space="preserve">,приказа управления здравоохранения города Алматы №40 от 7 февраля 2014 года </w:t>
      </w:r>
      <w:r w:rsidR="00FD6CBE" w:rsidRPr="00C11019">
        <w:rPr>
          <w:sz w:val="28"/>
          <w:szCs w:val="28"/>
          <w:lang w:val="kk-KZ"/>
        </w:rPr>
        <w:t>«</w:t>
      </w:r>
      <w:r w:rsidR="00C11019" w:rsidRPr="00C11019">
        <w:rPr>
          <w:sz w:val="28"/>
          <w:szCs w:val="26"/>
        </w:rPr>
        <w:t>Об улучшении качества предоставления государственныхуслуг медицинскими организациями города</w:t>
      </w:r>
      <w:r w:rsidR="00FD6CBE">
        <w:rPr>
          <w:sz w:val="28"/>
          <w:szCs w:val="28"/>
          <w:lang w:val="kk-KZ"/>
        </w:rPr>
        <w:t>»</w:t>
      </w:r>
      <w:r w:rsidR="005E6CE7">
        <w:rPr>
          <w:sz w:val="28"/>
          <w:szCs w:val="28"/>
          <w:lang w:val="kk-KZ"/>
        </w:rPr>
        <w:t>,</w:t>
      </w:r>
      <w:r w:rsidRPr="003C7940">
        <w:rPr>
          <w:sz w:val="28"/>
          <w:szCs w:val="28"/>
          <w:lang w:val="kk-KZ"/>
        </w:rPr>
        <w:t xml:space="preserve"> в целях совершенствования </w:t>
      </w:r>
      <w:r w:rsidR="001A4F4A">
        <w:rPr>
          <w:sz w:val="28"/>
          <w:szCs w:val="28"/>
          <w:lang w:val="kk-KZ"/>
        </w:rPr>
        <w:t>учёта</w:t>
      </w:r>
      <w:r w:rsidR="001A4F4A" w:rsidRPr="003C7940">
        <w:rPr>
          <w:sz w:val="28"/>
          <w:szCs w:val="28"/>
        </w:rPr>
        <w:t>государственных услуг</w:t>
      </w:r>
      <w:r w:rsidR="001A4F4A">
        <w:rPr>
          <w:sz w:val="28"/>
          <w:szCs w:val="28"/>
          <w:lang w:val="kk-KZ"/>
        </w:rPr>
        <w:t xml:space="preserve">, </w:t>
      </w:r>
      <w:r w:rsidR="00FD6CBE">
        <w:rPr>
          <w:sz w:val="28"/>
          <w:szCs w:val="28"/>
          <w:lang w:val="kk-KZ"/>
        </w:rPr>
        <w:t>обес</w:t>
      </w:r>
      <w:r w:rsidR="005E6CE7">
        <w:rPr>
          <w:sz w:val="28"/>
          <w:szCs w:val="28"/>
          <w:lang w:val="kk-KZ"/>
        </w:rPr>
        <w:t>п</w:t>
      </w:r>
      <w:r w:rsidR="00FD6CBE">
        <w:rPr>
          <w:sz w:val="28"/>
          <w:szCs w:val="28"/>
          <w:lang w:val="kk-KZ"/>
        </w:rPr>
        <w:t xml:space="preserve">ечения </w:t>
      </w:r>
      <w:r w:rsidR="005E6CE7">
        <w:rPr>
          <w:sz w:val="28"/>
          <w:szCs w:val="28"/>
          <w:lang w:val="kk-KZ"/>
        </w:rPr>
        <w:t>доступности и</w:t>
      </w:r>
      <w:r w:rsidRPr="003C7940">
        <w:rPr>
          <w:sz w:val="28"/>
          <w:szCs w:val="28"/>
          <w:lang w:val="kk-KZ"/>
        </w:rPr>
        <w:t>качества</w:t>
      </w:r>
      <w:r w:rsidR="005E6CE7">
        <w:rPr>
          <w:sz w:val="28"/>
          <w:szCs w:val="28"/>
          <w:lang w:val="kk-KZ"/>
        </w:rPr>
        <w:t xml:space="preserve"> государственных услуг, а также</w:t>
      </w:r>
      <w:r w:rsidRPr="003C7940">
        <w:rPr>
          <w:sz w:val="28"/>
          <w:szCs w:val="28"/>
        </w:rPr>
        <w:t xml:space="preserve"> недопущения нарушения сроков их предоставления</w:t>
      </w:r>
      <w:r w:rsidR="005E6CE7">
        <w:rPr>
          <w:sz w:val="28"/>
          <w:szCs w:val="28"/>
        </w:rPr>
        <w:t xml:space="preserve">, во избежание </w:t>
      </w:r>
      <w:r w:rsidRPr="003C7940">
        <w:rPr>
          <w:sz w:val="28"/>
          <w:szCs w:val="28"/>
        </w:rPr>
        <w:t>жалоб</w:t>
      </w:r>
      <w:r w:rsidR="005E6CE7">
        <w:rPr>
          <w:sz w:val="28"/>
          <w:szCs w:val="28"/>
          <w:lang w:val="kk-KZ"/>
        </w:rPr>
        <w:t xml:space="preserve">от </w:t>
      </w:r>
      <w:r w:rsidRPr="003C7940">
        <w:rPr>
          <w:sz w:val="28"/>
          <w:szCs w:val="28"/>
          <w:lang w:val="kk-KZ"/>
        </w:rPr>
        <w:t>населения</w:t>
      </w:r>
      <w:r w:rsidR="005E6CE7">
        <w:rPr>
          <w:sz w:val="28"/>
          <w:szCs w:val="28"/>
          <w:lang w:val="kk-KZ"/>
        </w:rPr>
        <w:t>,</w:t>
      </w:r>
    </w:p>
    <w:p w:rsidR="0029761E" w:rsidRDefault="0029761E" w:rsidP="00C11019">
      <w:pPr>
        <w:ind w:firstLine="709"/>
        <w:jc w:val="both"/>
        <w:rPr>
          <w:b/>
          <w:bCs/>
          <w:sz w:val="28"/>
          <w:szCs w:val="28"/>
        </w:rPr>
      </w:pPr>
      <w:r w:rsidRPr="003C7940">
        <w:rPr>
          <w:b/>
          <w:bCs/>
          <w:sz w:val="28"/>
          <w:szCs w:val="28"/>
        </w:rPr>
        <w:t>ПРИКАЗЫВАЮ:</w:t>
      </w:r>
    </w:p>
    <w:p w:rsidR="0029761E" w:rsidRPr="00C11019" w:rsidRDefault="005E6CE7" w:rsidP="00D84E3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Руководителям Городского</w:t>
      </w:r>
      <w:r w:rsidR="00A61D53" w:rsidRPr="00C11019">
        <w:rPr>
          <w:sz w:val="28"/>
          <w:szCs w:val="28"/>
        </w:rPr>
        <w:t>Центра СПИД, Центра психического здоровья, Городского Наркологического центра медико-социальной коррекции, противотуберкулезных диспансеров</w:t>
      </w:r>
      <w:r>
        <w:rPr>
          <w:sz w:val="28"/>
          <w:szCs w:val="28"/>
        </w:rPr>
        <w:t xml:space="preserve"> г.Алматы</w:t>
      </w:r>
      <w:r w:rsidR="00D84E3A">
        <w:rPr>
          <w:sz w:val="28"/>
          <w:szCs w:val="28"/>
        </w:rPr>
        <w:t>:</w:t>
      </w:r>
    </w:p>
    <w:p w:rsidR="00D84E3A" w:rsidRPr="00D84E3A" w:rsidRDefault="0029761E" w:rsidP="00D84E3A">
      <w:pPr>
        <w:pStyle w:val="a5"/>
        <w:numPr>
          <w:ilvl w:val="1"/>
          <w:numId w:val="1"/>
        </w:numPr>
        <w:jc w:val="both"/>
        <w:rPr>
          <w:rStyle w:val="s1"/>
          <w:bCs w:val="0"/>
          <w:sz w:val="28"/>
          <w:szCs w:val="28"/>
        </w:rPr>
      </w:pPr>
      <w:r w:rsidRPr="000B43D2">
        <w:rPr>
          <w:sz w:val="28"/>
          <w:szCs w:val="28"/>
        </w:rPr>
        <w:t xml:space="preserve">Обеспечить </w:t>
      </w:r>
      <w:r w:rsidR="005E6CE7">
        <w:rPr>
          <w:sz w:val="28"/>
          <w:szCs w:val="28"/>
        </w:rPr>
        <w:t>качеств</w:t>
      </w:r>
      <w:r w:rsidRPr="000B43D2">
        <w:rPr>
          <w:sz w:val="28"/>
          <w:szCs w:val="28"/>
        </w:rPr>
        <w:t xml:space="preserve">енное предоставление государственных услуг: </w:t>
      </w:r>
      <w:r w:rsidR="00A8426C">
        <w:rPr>
          <w:sz w:val="28"/>
          <w:szCs w:val="28"/>
        </w:rPr>
        <w:t>«</w:t>
      </w:r>
      <w:r w:rsidR="00A61D53" w:rsidRPr="000B43D2">
        <w:rPr>
          <w:bCs/>
          <w:color w:val="000000"/>
          <w:sz w:val="28"/>
          <w:szCs w:val="28"/>
        </w:rPr>
        <w:t>Добровольное анонимное и обязательное конфиденциальное медицинское обследование на наличие ВИЧ-инфекции</w:t>
      </w:r>
      <w:r w:rsidR="00A8426C">
        <w:rPr>
          <w:bCs/>
          <w:color w:val="000000"/>
          <w:sz w:val="28"/>
          <w:szCs w:val="28"/>
        </w:rPr>
        <w:t>»</w:t>
      </w:r>
      <w:r w:rsidR="00A61D53" w:rsidRPr="000B43D2">
        <w:rPr>
          <w:bCs/>
          <w:color w:val="000000"/>
          <w:sz w:val="28"/>
          <w:szCs w:val="28"/>
        </w:rPr>
        <w:t xml:space="preserve">, </w:t>
      </w:r>
      <w:r w:rsidR="00D84E3A">
        <w:rPr>
          <w:bCs/>
          <w:color w:val="000000"/>
          <w:sz w:val="28"/>
          <w:szCs w:val="28"/>
        </w:rPr>
        <w:t xml:space="preserve">«Выдача справки с психиатрического диспансера», </w:t>
      </w:r>
      <w:r w:rsidR="00A8426C">
        <w:rPr>
          <w:bCs/>
          <w:color w:val="000000"/>
          <w:sz w:val="28"/>
          <w:szCs w:val="28"/>
        </w:rPr>
        <w:t>«</w:t>
      </w:r>
      <w:r w:rsidR="00A61D53" w:rsidRPr="000B43D2">
        <w:rPr>
          <w:bCs/>
          <w:color w:val="000000"/>
          <w:sz w:val="28"/>
          <w:szCs w:val="28"/>
        </w:rPr>
        <w:t>Выдача справки с туберкулезного диспансера</w:t>
      </w:r>
      <w:r w:rsidR="00A8426C">
        <w:rPr>
          <w:bCs/>
          <w:color w:val="000000"/>
          <w:sz w:val="28"/>
          <w:szCs w:val="28"/>
        </w:rPr>
        <w:t>»</w:t>
      </w:r>
      <w:r w:rsidR="00A61D53" w:rsidRPr="000B43D2">
        <w:rPr>
          <w:bCs/>
          <w:color w:val="000000"/>
          <w:sz w:val="28"/>
          <w:szCs w:val="28"/>
        </w:rPr>
        <w:t xml:space="preserve">, </w:t>
      </w:r>
      <w:r w:rsidR="00A8426C">
        <w:rPr>
          <w:bCs/>
          <w:color w:val="000000"/>
          <w:sz w:val="28"/>
          <w:szCs w:val="28"/>
        </w:rPr>
        <w:t>«</w:t>
      </w:r>
      <w:r w:rsidR="00A61D53" w:rsidRPr="000B43D2">
        <w:rPr>
          <w:rStyle w:val="s1"/>
          <w:b w:val="0"/>
          <w:sz w:val="28"/>
          <w:szCs w:val="28"/>
        </w:rPr>
        <w:t>Выдача справки с наркологического диспансера</w:t>
      </w:r>
      <w:r w:rsidR="00A8426C">
        <w:rPr>
          <w:rStyle w:val="s1"/>
          <w:b w:val="0"/>
          <w:sz w:val="28"/>
          <w:szCs w:val="28"/>
        </w:rPr>
        <w:t>»</w:t>
      </w:r>
      <w:r w:rsidR="005E6CE7">
        <w:rPr>
          <w:rStyle w:val="s1"/>
          <w:b w:val="0"/>
          <w:sz w:val="28"/>
          <w:szCs w:val="28"/>
        </w:rPr>
        <w:t>, в полном соответствии с утвержденными регламентами государственных услуг</w:t>
      </w:r>
      <w:r w:rsidR="00C56671">
        <w:rPr>
          <w:rStyle w:val="s1"/>
          <w:b w:val="0"/>
          <w:sz w:val="28"/>
          <w:szCs w:val="28"/>
        </w:rPr>
        <w:t>;</w:t>
      </w:r>
    </w:p>
    <w:p w:rsidR="0029761E" w:rsidRPr="00A61D53" w:rsidRDefault="0029761E" w:rsidP="00A61D5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1D53">
        <w:rPr>
          <w:sz w:val="28"/>
          <w:szCs w:val="28"/>
        </w:rPr>
        <w:lastRenderedPageBreak/>
        <w:t xml:space="preserve">Назначить ответственное лицо (заместителя главного врача) для контроля </w:t>
      </w:r>
      <w:r w:rsidR="00D84E3A">
        <w:rPr>
          <w:sz w:val="28"/>
          <w:szCs w:val="28"/>
        </w:rPr>
        <w:t xml:space="preserve">организации, учёта и </w:t>
      </w:r>
      <w:r w:rsidR="00111E21">
        <w:rPr>
          <w:sz w:val="28"/>
          <w:szCs w:val="28"/>
        </w:rPr>
        <w:t>качеств</w:t>
      </w:r>
      <w:r w:rsidR="00D84E3A">
        <w:rPr>
          <w:sz w:val="28"/>
          <w:szCs w:val="28"/>
        </w:rPr>
        <w:t>а</w:t>
      </w:r>
      <w:r w:rsidR="00FF7A09">
        <w:rPr>
          <w:sz w:val="28"/>
          <w:szCs w:val="28"/>
        </w:rPr>
        <w:t xml:space="preserve"> оказания </w:t>
      </w:r>
      <w:r w:rsidRPr="00A61D53">
        <w:rPr>
          <w:sz w:val="28"/>
          <w:szCs w:val="28"/>
        </w:rPr>
        <w:t>государственных услуг</w:t>
      </w:r>
      <w:r w:rsidR="00D84E3A" w:rsidRPr="00A61D53">
        <w:rPr>
          <w:sz w:val="28"/>
          <w:szCs w:val="28"/>
        </w:rPr>
        <w:t>населению</w:t>
      </w:r>
      <w:r w:rsidRPr="00A61D53">
        <w:rPr>
          <w:sz w:val="28"/>
          <w:szCs w:val="28"/>
        </w:rPr>
        <w:t>;</w:t>
      </w:r>
    </w:p>
    <w:p w:rsidR="0029761E" w:rsidRDefault="005E6CE7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лицу е</w:t>
      </w:r>
      <w:r w:rsidR="0029761E" w:rsidRPr="00930BC0">
        <w:rPr>
          <w:sz w:val="28"/>
          <w:szCs w:val="28"/>
        </w:rPr>
        <w:t xml:space="preserve">жемесячно к 1 числу </w:t>
      </w:r>
      <w:r w:rsidR="0029761E">
        <w:rPr>
          <w:sz w:val="28"/>
          <w:szCs w:val="28"/>
        </w:rPr>
        <w:t xml:space="preserve">следующего за отчётным месяца </w:t>
      </w:r>
      <w:r>
        <w:rPr>
          <w:sz w:val="28"/>
          <w:szCs w:val="28"/>
        </w:rPr>
        <w:t xml:space="preserve">обеспечить </w:t>
      </w:r>
      <w:r w:rsidR="0029761E" w:rsidRPr="00930BC0">
        <w:rPr>
          <w:sz w:val="28"/>
          <w:szCs w:val="28"/>
        </w:rPr>
        <w:t>п</w:t>
      </w:r>
      <w:r w:rsidR="0029761E">
        <w:rPr>
          <w:sz w:val="28"/>
          <w:szCs w:val="28"/>
        </w:rPr>
        <w:t>редоставл</w:t>
      </w:r>
      <w:r>
        <w:rPr>
          <w:sz w:val="28"/>
          <w:szCs w:val="28"/>
        </w:rPr>
        <w:t>ение</w:t>
      </w:r>
      <w:r w:rsidR="0029761E" w:rsidRPr="00930BC0">
        <w:rPr>
          <w:sz w:val="28"/>
          <w:szCs w:val="28"/>
        </w:rPr>
        <w:t xml:space="preserve">в отдел планирования </w:t>
      </w:r>
      <w:r w:rsidR="0029761E">
        <w:rPr>
          <w:sz w:val="28"/>
          <w:szCs w:val="28"/>
        </w:rPr>
        <w:t xml:space="preserve">и мониторинга программ развития здравоохранения </w:t>
      </w:r>
      <w:r w:rsidR="0029761E" w:rsidRPr="00930BC0">
        <w:rPr>
          <w:sz w:val="28"/>
          <w:szCs w:val="28"/>
        </w:rPr>
        <w:t>управления здравоохранения</w:t>
      </w:r>
      <w:r w:rsidR="0029761E">
        <w:rPr>
          <w:sz w:val="28"/>
          <w:szCs w:val="28"/>
          <w:lang w:val="kk-KZ"/>
        </w:rPr>
        <w:t>«Оперативн</w:t>
      </w:r>
      <w:r>
        <w:rPr>
          <w:sz w:val="28"/>
          <w:szCs w:val="28"/>
          <w:lang w:val="kk-KZ"/>
        </w:rPr>
        <w:t>ого</w:t>
      </w:r>
      <w:r w:rsidR="0029761E">
        <w:rPr>
          <w:sz w:val="28"/>
          <w:szCs w:val="28"/>
          <w:lang w:val="kk-KZ"/>
        </w:rPr>
        <w:t xml:space="preserve"> ежемесячн</w:t>
      </w:r>
      <w:r>
        <w:rPr>
          <w:sz w:val="28"/>
          <w:szCs w:val="28"/>
          <w:lang w:val="kk-KZ"/>
        </w:rPr>
        <w:t>ого</w:t>
      </w:r>
      <w:r w:rsidR="0029761E">
        <w:rPr>
          <w:sz w:val="28"/>
          <w:szCs w:val="28"/>
          <w:lang w:val="kk-KZ"/>
        </w:rPr>
        <w:t xml:space="preserve"> отчёт</w:t>
      </w:r>
      <w:r>
        <w:rPr>
          <w:sz w:val="28"/>
          <w:szCs w:val="28"/>
          <w:lang w:val="kk-KZ"/>
        </w:rPr>
        <w:t>а</w:t>
      </w:r>
      <w:r w:rsidR="0029761E">
        <w:rPr>
          <w:sz w:val="28"/>
          <w:szCs w:val="28"/>
          <w:lang w:val="kk-KZ"/>
        </w:rPr>
        <w:t xml:space="preserve"> медицинской организации об оказанных государственных услуг»</w:t>
      </w:r>
      <w:r>
        <w:rPr>
          <w:sz w:val="28"/>
          <w:szCs w:val="28"/>
          <w:lang w:val="kk-KZ"/>
        </w:rPr>
        <w:t>,</w:t>
      </w:r>
      <w:r w:rsidR="00C56671">
        <w:rPr>
          <w:sz w:val="28"/>
          <w:szCs w:val="28"/>
          <w:lang w:val="kk-KZ"/>
        </w:rPr>
        <w:t xml:space="preserve"> согласно приказа управления здравоохранения №40 от 7 февраля 2014г.</w:t>
      </w:r>
      <w:r w:rsidR="0029761E" w:rsidRPr="00930BC0">
        <w:rPr>
          <w:sz w:val="28"/>
          <w:szCs w:val="28"/>
        </w:rPr>
        <w:t>;</w:t>
      </w:r>
    </w:p>
    <w:p w:rsidR="00A61D53" w:rsidRPr="00A61D53" w:rsidRDefault="0029761E" w:rsidP="00A61D5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1D53">
        <w:rPr>
          <w:sz w:val="28"/>
          <w:szCs w:val="28"/>
        </w:rPr>
        <w:t>Подготовить и провести работу по информированию населения о наличии и преим</w:t>
      </w:r>
      <w:r w:rsidR="00A61D53" w:rsidRPr="00A61D53">
        <w:rPr>
          <w:sz w:val="28"/>
          <w:szCs w:val="28"/>
        </w:rPr>
        <w:t>уществах государственных услуг</w:t>
      </w:r>
      <w:r w:rsidR="00FF7A09">
        <w:rPr>
          <w:sz w:val="28"/>
          <w:szCs w:val="28"/>
        </w:rPr>
        <w:t>, с предоставлением ежемесячного отчета</w:t>
      </w:r>
      <w:r w:rsidR="005E6CE7">
        <w:rPr>
          <w:sz w:val="28"/>
          <w:szCs w:val="28"/>
        </w:rPr>
        <w:t xml:space="preserve">о проделанной </w:t>
      </w:r>
      <w:r w:rsidR="00C56671">
        <w:rPr>
          <w:sz w:val="28"/>
          <w:szCs w:val="28"/>
        </w:rPr>
        <w:t>работе</w:t>
      </w:r>
      <w:r w:rsidRPr="00A61D53">
        <w:rPr>
          <w:sz w:val="28"/>
          <w:szCs w:val="28"/>
        </w:rPr>
        <w:t>;</w:t>
      </w:r>
    </w:p>
    <w:p w:rsidR="00A61D53" w:rsidRPr="00930BC0" w:rsidRDefault="00A61D53" w:rsidP="00A61D5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0BC0">
        <w:rPr>
          <w:sz w:val="28"/>
          <w:szCs w:val="28"/>
        </w:rPr>
        <w:t xml:space="preserve">Главным врачам </w:t>
      </w:r>
      <w:r w:rsidR="00C56671">
        <w:rPr>
          <w:sz w:val="28"/>
          <w:szCs w:val="28"/>
        </w:rPr>
        <w:t xml:space="preserve">организаций </w:t>
      </w:r>
      <w:r w:rsidR="000B43D2">
        <w:rPr>
          <w:sz w:val="28"/>
          <w:szCs w:val="28"/>
        </w:rPr>
        <w:t xml:space="preserve">ПМСП, </w:t>
      </w:r>
      <w:r w:rsidR="00B801A3">
        <w:rPr>
          <w:sz w:val="28"/>
          <w:szCs w:val="28"/>
        </w:rPr>
        <w:t xml:space="preserve">Городского </w:t>
      </w:r>
      <w:r w:rsidR="000B43D2" w:rsidRPr="00930BC0">
        <w:rPr>
          <w:sz w:val="28"/>
          <w:szCs w:val="28"/>
        </w:rPr>
        <w:t xml:space="preserve">Центра СПИД, </w:t>
      </w:r>
      <w:r w:rsidR="000B43D2">
        <w:rPr>
          <w:sz w:val="28"/>
          <w:szCs w:val="28"/>
        </w:rPr>
        <w:t>Центра п</w:t>
      </w:r>
      <w:r w:rsidR="000B43D2" w:rsidRPr="00930BC0">
        <w:rPr>
          <w:sz w:val="28"/>
          <w:szCs w:val="28"/>
        </w:rPr>
        <w:t>сих</w:t>
      </w:r>
      <w:r w:rsidR="000B43D2">
        <w:rPr>
          <w:sz w:val="28"/>
          <w:szCs w:val="28"/>
        </w:rPr>
        <w:t>ического здоровья, Городского Наркологического центра медико-социальной коррекции</w:t>
      </w:r>
      <w:r w:rsidR="000B43D2" w:rsidRPr="00930BC0">
        <w:rPr>
          <w:sz w:val="28"/>
          <w:szCs w:val="28"/>
        </w:rPr>
        <w:t xml:space="preserve">, </w:t>
      </w:r>
      <w:r w:rsidR="000B43D2">
        <w:rPr>
          <w:sz w:val="28"/>
          <w:szCs w:val="28"/>
        </w:rPr>
        <w:t>противо</w:t>
      </w:r>
      <w:r w:rsidR="000B43D2" w:rsidRPr="00930BC0">
        <w:rPr>
          <w:sz w:val="28"/>
          <w:szCs w:val="28"/>
        </w:rPr>
        <w:t>туберкулезных диспансеров</w:t>
      </w:r>
      <w:r w:rsidR="00B801A3">
        <w:rPr>
          <w:sz w:val="28"/>
          <w:szCs w:val="28"/>
        </w:rPr>
        <w:t xml:space="preserve"> города Алматы</w:t>
      </w:r>
      <w:r w:rsidRPr="00930BC0">
        <w:rPr>
          <w:sz w:val="28"/>
          <w:szCs w:val="28"/>
        </w:rPr>
        <w:t>:</w:t>
      </w:r>
    </w:p>
    <w:p w:rsidR="000B43D2" w:rsidRPr="000B43D2" w:rsidRDefault="0029761E" w:rsidP="00A61D5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1D53">
        <w:rPr>
          <w:sz w:val="28"/>
          <w:szCs w:val="28"/>
        </w:rPr>
        <w:t>Разме</w:t>
      </w:r>
      <w:r w:rsidR="00C56671">
        <w:rPr>
          <w:sz w:val="28"/>
          <w:szCs w:val="28"/>
        </w:rPr>
        <w:t xml:space="preserve">стить </w:t>
      </w:r>
      <w:r w:rsidRPr="00A61D53">
        <w:rPr>
          <w:sz w:val="28"/>
          <w:szCs w:val="28"/>
        </w:rPr>
        <w:t xml:space="preserve">информационные стенды </w:t>
      </w:r>
      <w:r w:rsidR="000B43D2">
        <w:rPr>
          <w:sz w:val="28"/>
          <w:szCs w:val="28"/>
        </w:rPr>
        <w:t xml:space="preserve">по стандартам государственных услуг согласно Постановления Правительства </w:t>
      </w:r>
      <w:r w:rsidR="000B43D2">
        <w:rPr>
          <w:color w:val="000000"/>
          <w:sz w:val="28"/>
          <w:szCs w:val="28"/>
        </w:rPr>
        <w:t>Республики Казахстан №253 от 20 марта 2014г. «Об утверждении стандартов государственных услуг в области здравоохранения»</w:t>
      </w:r>
      <w:r w:rsidR="000B43D2">
        <w:rPr>
          <w:sz w:val="28"/>
          <w:szCs w:val="28"/>
        </w:rPr>
        <w:t>в местах</w:t>
      </w:r>
      <w:r w:rsidR="00C56671">
        <w:rPr>
          <w:sz w:val="28"/>
          <w:szCs w:val="28"/>
        </w:rPr>
        <w:t>,</w:t>
      </w:r>
      <w:r w:rsidR="000B43D2" w:rsidRPr="00A61D53">
        <w:rPr>
          <w:sz w:val="28"/>
          <w:szCs w:val="28"/>
        </w:rPr>
        <w:t>обеспечивающих их максимальную наглядность и доступность</w:t>
      </w:r>
      <w:r w:rsidR="000B43D2">
        <w:rPr>
          <w:sz w:val="28"/>
          <w:szCs w:val="28"/>
        </w:rPr>
        <w:t xml:space="preserve"> для населения</w:t>
      </w:r>
      <w:r w:rsidR="00C56671">
        <w:rPr>
          <w:sz w:val="28"/>
          <w:szCs w:val="28"/>
        </w:rPr>
        <w:t>Срок – до 1 июля 2014г.</w:t>
      </w:r>
      <w:r w:rsidR="000B43D2">
        <w:rPr>
          <w:color w:val="000000"/>
          <w:sz w:val="28"/>
          <w:szCs w:val="28"/>
        </w:rPr>
        <w:t>;</w:t>
      </w:r>
    </w:p>
    <w:p w:rsidR="00C56671" w:rsidRPr="000B43D2" w:rsidRDefault="000B43D2" w:rsidP="00C5667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1D53">
        <w:rPr>
          <w:sz w:val="28"/>
          <w:szCs w:val="28"/>
        </w:rPr>
        <w:t>Разме</w:t>
      </w:r>
      <w:r w:rsidR="00C56671">
        <w:rPr>
          <w:sz w:val="28"/>
          <w:szCs w:val="28"/>
        </w:rPr>
        <w:t>стить</w:t>
      </w:r>
      <w:r w:rsidRPr="00A61D53">
        <w:rPr>
          <w:sz w:val="28"/>
          <w:szCs w:val="28"/>
        </w:rPr>
        <w:t xml:space="preserve"> информационные стенды </w:t>
      </w:r>
      <w:r>
        <w:rPr>
          <w:sz w:val="28"/>
          <w:szCs w:val="28"/>
        </w:rPr>
        <w:t xml:space="preserve">по регламентам государственных услуг согласно </w:t>
      </w:r>
      <w:r w:rsidRPr="003C7940">
        <w:rPr>
          <w:color w:val="000000"/>
          <w:sz w:val="28"/>
          <w:szCs w:val="28"/>
        </w:rPr>
        <w:t>П</w:t>
      </w:r>
      <w:r w:rsidRPr="003C7940">
        <w:rPr>
          <w:sz w:val="28"/>
          <w:szCs w:val="28"/>
          <w:lang w:val="kk-KZ"/>
        </w:rPr>
        <w:t xml:space="preserve">остановления Акимата города Алматы от </w:t>
      </w:r>
      <w:r>
        <w:rPr>
          <w:sz w:val="28"/>
          <w:szCs w:val="28"/>
          <w:lang w:val="kk-KZ"/>
        </w:rPr>
        <w:t>1</w:t>
      </w:r>
      <w:r w:rsidRPr="003C7940">
        <w:rPr>
          <w:sz w:val="28"/>
          <w:szCs w:val="28"/>
          <w:lang w:val="kk-KZ"/>
        </w:rPr>
        <w:t>1.0</w:t>
      </w:r>
      <w:r>
        <w:rPr>
          <w:sz w:val="28"/>
          <w:szCs w:val="28"/>
          <w:lang w:val="kk-KZ"/>
        </w:rPr>
        <w:t>5.2014</w:t>
      </w:r>
      <w:r w:rsidRPr="003C7940">
        <w:rPr>
          <w:sz w:val="28"/>
          <w:szCs w:val="28"/>
          <w:lang w:val="kk-KZ"/>
        </w:rPr>
        <w:t>г. №</w:t>
      </w:r>
      <w:r>
        <w:rPr>
          <w:sz w:val="28"/>
          <w:szCs w:val="28"/>
          <w:lang w:val="kk-KZ"/>
        </w:rPr>
        <w:t>2</w:t>
      </w:r>
      <w:r w:rsidRPr="003C7940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>337</w:t>
      </w:r>
      <w:r w:rsidRPr="003C7940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Об утверждении регламентов государственных услуг в области здравоохранения</w:t>
      </w:r>
      <w:r w:rsidRPr="003760BF">
        <w:rPr>
          <w:sz w:val="28"/>
          <w:szCs w:val="28"/>
          <w:lang w:val="kk-KZ"/>
        </w:rPr>
        <w:t xml:space="preserve">» </w:t>
      </w:r>
      <w:r w:rsidR="0029761E" w:rsidRPr="00A61D53">
        <w:rPr>
          <w:sz w:val="28"/>
          <w:szCs w:val="28"/>
        </w:rPr>
        <w:t>с перечнем и регламентами государственных услуг в местах, обеспечивающих их максимальную наглядность и доступность</w:t>
      </w:r>
      <w:r>
        <w:rPr>
          <w:sz w:val="28"/>
          <w:szCs w:val="28"/>
        </w:rPr>
        <w:t xml:space="preserve"> для населения</w:t>
      </w:r>
      <w:r w:rsidR="00C56671">
        <w:rPr>
          <w:sz w:val="28"/>
          <w:szCs w:val="28"/>
        </w:rPr>
        <w:t>Срок – до 1 июля 2014г.</w:t>
      </w:r>
      <w:r w:rsidR="00C56671">
        <w:rPr>
          <w:color w:val="000000"/>
          <w:sz w:val="28"/>
          <w:szCs w:val="28"/>
        </w:rPr>
        <w:t>;</w:t>
      </w:r>
    </w:p>
    <w:p w:rsidR="00C56671" w:rsidRPr="000B43D2" w:rsidRDefault="00FF7A09" w:rsidP="00C5667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</w:t>
      </w:r>
      <w:r w:rsidR="00C56671">
        <w:rPr>
          <w:sz w:val="28"/>
          <w:szCs w:val="28"/>
        </w:rPr>
        <w:t xml:space="preserve">стить </w:t>
      </w:r>
      <w:r>
        <w:rPr>
          <w:sz w:val="28"/>
          <w:szCs w:val="28"/>
        </w:rPr>
        <w:t xml:space="preserve">на </w:t>
      </w:r>
      <w:r w:rsidR="009F7F3E">
        <w:rPr>
          <w:sz w:val="28"/>
          <w:szCs w:val="28"/>
          <w:lang w:val="kk-KZ"/>
        </w:rPr>
        <w:t>web</w:t>
      </w:r>
      <w:r w:rsidR="005E6CE7" w:rsidRPr="005E6CE7">
        <w:rPr>
          <w:sz w:val="28"/>
          <w:szCs w:val="28"/>
        </w:rPr>
        <w:t>-</w:t>
      </w:r>
      <w:r w:rsidR="005E6CE7">
        <w:rPr>
          <w:sz w:val="28"/>
          <w:szCs w:val="28"/>
        </w:rPr>
        <w:t>сайт</w:t>
      </w:r>
      <w:r w:rsidR="00C56671">
        <w:rPr>
          <w:sz w:val="28"/>
          <w:szCs w:val="28"/>
        </w:rPr>
        <w:t>ах</w:t>
      </w:r>
      <w:r>
        <w:rPr>
          <w:sz w:val="28"/>
          <w:szCs w:val="28"/>
        </w:rPr>
        <w:t xml:space="preserve"> медицинских организаций стандарт</w:t>
      </w:r>
      <w:r w:rsidR="00C56671">
        <w:rPr>
          <w:sz w:val="28"/>
          <w:szCs w:val="28"/>
        </w:rPr>
        <w:t>ы и регламенты оказан</w:t>
      </w:r>
      <w:r w:rsidR="00B801A3">
        <w:rPr>
          <w:sz w:val="28"/>
          <w:szCs w:val="28"/>
        </w:rPr>
        <w:t xml:space="preserve">ия государственных услуг    </w:t>
      </w:r>
      <w:r w:rsidR="00C56671">
        <w:rPr>
          <w:sz w:val="28"/>
          <w:szCs w:val="28"/>
        </w:rPr>
        <w:t>Срок – до 15 июня 2014г.</w:t>
      </w:r>
      <w:r w:rsidR="00C56671">
        <w:rPr>
          <w:color w:val="000000"/>
          <w:sz w:val="28"/>
          <w:szCs w:val="28"/>
        </w:rPr>
        <w:t>;</w:t>
      </w:r>
    </w:p>
    <w:p w:rsidR="009F7F3E" w:rsidRPr="00A61D53" w:rsidRDefault="009F7F3E" w:rsidP="009F7F3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соблюдение сроков оказания государственных услуг;</w:t>
      </w:r>
    </w:p>
    <w:p w:rsidR="00A8426C" w:rsidRDefault="00A8426C" w:rsidP="00A8426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5E6CE7">
        <w:rPr>
          <w:sz w:val="28"/>
          <w:szCs w:val="28"/>
        </w:rPr>
        <w:t xml:space="preserve">своевременность и </w:t>
      </w:r>
      <w:r>
        <w:rPr>
          <w:sz w:val="28"/>
          <w:szCs w:val="28"/>
        </w:rPr>
        <w:t xml:space="preserve">качество </w:t>
      </w:r>
      <w:r w:rsidRPr="00930BC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930BC0">
        <w:rPr>
          <w:sz w:val="28"/>
          <w:szCs w:val="28"/>
        </w:rPr>
        <w:t xml:space="preserve"> государственных услуг</w:t>
      </w:r>
      <w:r w:rsidR="00C56671">
        <w:rPr>
          <w:sz w:val="28"/>
          <w:szCs w:val="28"/>
        </w:rPr>
        <w:t>,</w:t>
      </w:r>
      <w:r w:rsidR="005E6CE7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достоверность и полноту </w:t>
      </w:r>
      <w:r w:rsidR="005E6CE7">
        <w:rPr>
          <w:sz w:val="28"/>
          <w:szCs w:val="28"/>
        </w:rPr>
        <w:t>предоставляемых отчетных данных</w:t>
      </w:r>
      <w:r w:rsidRPr="00930BC0">
        <w:rPr>
          <w:sz w:val="28"/>
          <w:szCs w:val="28"/>
        </w:rPr>
        <w:t>;</w:t>
      </w:r>
    </w:p>
    <w:p w:rsidR="001807D1" w:rsidRPr="00BF7007" w:rsidRDefault="001807D1" w:rsidP="00A8426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внутреннего контроля качества оказываемых государственных услуг, на соответствие стандартам и регламентам государственных услуг</w:t>
      </w:r>
      <w:r w:rsidR="005E6CE7">
        <w:rPr>
          <w:sz w:val="28"/>
          <w:szCs w:val="28"/>
        </w:rPr>
        <w:t xml:space="preserve">, в целях предотвращения ситуаций по несвоевременному и не качественному </w:t>
      </w:r>
      <w:r w:rsidR="009F7F3E">
        <w:rPr>
          <w:sz w:val="28"/>
          <w:szCs w:val="28"/>
        </w:rPr>
        <w:t>оказанию государственных услуг</w:t>
      </w:r>
      <w:r>
        <w:rPr>
          <w:sz w:val="28"/>
          <w:szCs w:val="28"/>
        </w:rPr>
        <w:t>;</w:t>
      </w:r>
    </w:p>
    <w:p w:rsidR="0029761E" w:rsidRPr="00930BC0" w:rsidRDefault="0029761E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0BC0">
        <w:rPr>
          <w:sz w:val="28"/>
          <w:szCs w:val="28"/>
        </w:rPr>
        <w:t>Совместно с АГЦФЗОЖ подготовить и предоставлять всем посетителям медицинских организаций специальные проспекты, буклеты, памятки с информацией об оказании государственных услуг;</w:t>
      </w:r>
    </w:p>
    <w:p w:rsidR="0029761E" w:rsidRPr="00930B19" w:rsidRDefault="0029761E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0BC0">
        <w:rPr>
          <w:sz w:val="28"/>
          <w:szCs w:val="28"/>
        </w:rPr>
        <w:t xml:space="preserve">снастить регистратуры </w:t>
      </w:r>
      <w:r w:rsidR="00FF7A09">
        <w:rPr>
          <w:sz w:val="28"/>
          <w:szCs w:val="28"/>
        </w:rPr>
        <w:t xml:space="preserve">медицинских организаций </w:t>
      </w:r>
      <w:r w:rsidRPr="00930B19">
        <w:rPr>
          <w:sz w:val="28"/>
          <w:szCs w:val="28"/>
        </w:rPr>
        <w:t>компьютер</w:t>
      </w:r>
      <w:r w:rsidR="009F7F3E">
        <w:rPr>
          <w:sz w:val="28"/>
          <w:szCs w:val="28"/>
        </w:rPr>
        <w:t>ами, орг</w:t>
      </w:r>
      <w:r w:rsidRPr="00930B19">
        <w:rPr>
          <w:sz w:val="28"/>
          <w:szCs w:val="28"/>
        </w:rPr>
        <w:t xml:space="preserve">техникой </w:t>
      </w:r>
      <w:r w:rsidR="00910069">
        <w:rPr>
          <w:sz w:val="28"/>
          <w:szCs w:val="28"/>
        </w:rPr>
        <w:t xml:space="preserve">для оказания государственных услуг согласно </w:t>
      </w:r>
      <w:r w:rsidR="009F7F3E">
        <w:rPr>
          <w:sz w:val="28"/>
          <w:szCs w:val="28"/>
        </w:rPr>
        <w:t xml:space="preserve">установленных </w:t>
      </w:r>
      <w:r w:rsidR="00910069">
        <w:rPr>
          <w:sz w:val="28"/>
          <w:szCs w:val="28"/>
        </w:rPr>
        <w:t>регламентов</w:t>
      </w:r>
      <w:r w:rsidRPr="00930B19">
        <w:rPr>
          <w:sz w:val="28"/>
          <w:szCs w:val="28"/>
        </w:rPr>
        <w:t>;</w:t>
      </w:r>
    </w:p>
    <w:p w:rsidR="0029761E" w:rsidRPr="00930B19" w:rsidRDefault="0029761E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0B19">
        <w:rPr>
          <w:sz w:val="28"/>
          <w:szCs w:val="28"/>
        </w:rPr>
        <w:t xml:space="preserve">Обеспечить оснащенность </w:t>
      </w:r>
      <w:r w:rsidR="000B43D2">
        <w:rPr>
          <w:sz w:val="28"/>
          <w:szCs w:val="28"/>
        </w:rPr>
        <w:t>медицинских организаций</w:t>
      </w:r>
      <w:r w:rsidRPr="00930B19">
        <w:rPr>
          <w:sz w:val="28"/>
          <w:szCs w:val="28"/>
        </w:rPr>
        <w:t xml:space="preserve"> достаточным количеством телефонных линий</w:t>
      </w:r>
      <w:r w:rsidR="009F7F3E">
        <w:rPr>
          <w:sz w:val="28"/>
          <w:szCs w:val="28"/>
        </w:rPr>
        <w:t xml:space="preserve"> для оказания государственных услуг</w:t>
      </w:r>
      <w:r w:rsidRPr="00930B19">
        <w:rPr>
          <w:sz w:val="28"/>
          <w:szCs w:val="28"/>
        </w:rPr>
        <w:t>;</w:t>
      </w:r>
    </w:p>
    <w:p w:rsidR="0029761E" w:rsidRPr="00930BC0" w:rsidRDefault="0029761E" w:rsidP="00910069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0B19">
        <w:rPr>
          <w:sz w:val="28"/>
          <w:szCs w:val="28"/>
        </w:rPr>
        <w:t>Провести обучающие семинары для работников</w:t>
      </w:r>
      <w:r w:rsidRPr="00930BC0">
        <w:rPr>
          <w:sz w:val="28"/>
          <w:szCs w:val="28"/>
        </w:rPr>
        <w:t xml:space="preserve"> медицинских организаций на предмет знания стандарт</w:t>
      </w:r>
      <w:r w:rsidR="009F7F3E">
        <w:rPr>
          <w:sz w:val="28"/>
          <w:szCs w:val="28"/>
        </w:rPr>
        <w:t>ов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регламент</w:t>
      </w:r>
      <w:r w:rsidR="009F7F3E">
        <w:rPr>
          <w:sz w:val="28"/>
          <w:szCs w:val="28"/>
        </w:rPr>
        <w:t>ов</w:t>
      </w:r>
      <w:r w:rsidRPr="00930BC0">
        <w:rPr>
          <w:sz w:val="28"/>
          <w:szCs w:val="28"/>
        </w:rPr>
        <w:t>государственных услуг</w:t>
      </w:r>
      <w:r w:rsidR="00910069">
        <w:rPr>
          <w:sz w:val="28"/>
          <w:szCs w:val="28"/>
        </w:rPr>
        <w:t>,</w:t>
      </w:r>
      <w:r w:rsidRPr="00930BC0">
        <w:rPr>
          <w:sz w:val="28"/>
          <w:szCs w:val="28"/>
        </w:rPr>
        <w:t xml:space="preserve"> регулярно контролировать </w:t>
      </w:r>
      <w:r w:rsidR="00910069">
        <w:rPr>
          <w:sz w:val="28"/>
          <w:szCs w:val="28"/>
        </w:rPr>
        <w:t>их</w:t>
      </w:r>
      <w:r w:rsidRPr="00930BC0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;</w:t>
      </w:r>
    </w:p>
    <w:p w:rsidR="0029761E" w:rsidRDefault="0029761E" w:rsidP="00910069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0BC0">
        <w:rPr>
          <w:sz w:val="28"/>
          <w:szCs w:val="28"/>
        </w:rPr>
        <w:t xml:space="preserve">рганизовать систематический мониторинг </w:t>
      </w:r>
      <w:r w:rsidR="009F7F3E">
        <w:rPr>
          <w:sz w:val="28"/>
          <w:szCs w:val="28"/>
        </w:rPr>
        <w:t xml:space="preserve">за </w:t>
      </w:r>
      <w:r w:rsidRPr="00930BC0">
        <w:rPr>
          <w:sz w:val="28"/>
          <w:szCs w:val="28"/>
        </w:rPr>
        <w:t>информированност</w:t>
      </w:r>
      <w:r w:rsidR="009F7F3E">
        <w:rPr>
          <w:sz w:val="28"/>
          <w:szCs w:val="28"/>
        </w:rPr>
        <w:t>ью</w:t>
      </w:r>
      <w:r w:rsidRPr="00930BC0">
        <w:rPr>
          <w:sz w:val="28"/>
          <w:szCs w:val="28"/>
        </w:rPr>
        <w:t xml:space="preserve"> населения о</w:t>
      </w:r>
      <w:r w:rsidR="009F7F3E">
        <w:rPr>
          <w:sz w:val="28"/>
          <w:szCs w:val="28"/>
        </w:rPr>
        <w:t xml:space="preserve">б оказываемых </w:t>
      </w:r>
      <w:r w:rsidRPr="00930BC0">
        <w:rPr>
          <w:sz w:val="28"/>
          <w:szCs w:val="28"/>
        </w:rPr>
        <w:t>вид</w:t>
      </w:r>
      <w:r>
        <w:rPr>
          <w:sz w:val="28"/>
          <w:szCs w:val="28"/>
        </w:rPr>
        <w:t>ах</w:t>
      </w:r>
      <w:r w:rsidRPr="00930BC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="004B475E">
        <w:rPr>
          <w:sz w:val="28"/>
          <w:szCs w:val="28"/>
        </w:rPr>
        <w:t xml:space="preserve"> услуг</w:t>
      </w:r>
      <w:r w:rsidR="009F7F3E">
        <w:rPr>
          <w:sz w:val="28"/>
          <w:szCs w:val="28"/>
        </w:rPr>
        <w:t>, с постоянным обеспечением населения наглядной информацией</w:t>
      </w:r>
      <w:r w:rsidR="004B475E">
        <w:rPr>
          <w:sz w:val="28"/>
          <w:szCs w:val="28"/>
        </w:rPr>
        <w:t>;</w:t>
      </w:r>
    </w:p>
    <w:p w:rsidR="004B475E" w:rsidRPr="00930BC0" w:rsidRDefault="004B475E" w:rsidP="00910069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</w:t>
      </w:r>
      <w:r w:rsidR="009F7F3E">
        <w:rPr>
          <w:sz w:val="28"/>
          <w:szCs w:val="28"/>
        </w:rPr>
        <w:t xml:space="preserve">в управление здравоохранения города Алматы </w:t>
      </w:r>
      <w:r>
        <w:rPr>
          <w:sz w:val="28"/>
          <w:szCs w:val="28"/>
        </w:rPr>
        <w:t xml:space="preserve">информацию по исполнению </w:t>
      </w:r>
      <w:r w:rsidRPr="003C7940">
        <w:rPr>
          <w:color w:val="000000"/>
          <w:sz w:val="28"/>
          <w:szCs w:val="28"/>
        </w:rPr>
        <w:t>П</w:t>
      </w:r>
      <w:r w:rsidRPr="003C7940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я</w:t>
      </w:r>
      <w:r w:rsidRPr="003C7940">
        <w:rPr>
          <w:sz w:val="28"/>
          <w:szCs w:val="28"/>
          <w:lang w:val="kk-KZ"/>
        </w:rPr>
        <w:t xml:space="preserve"> Акимата города Алматы </w:t>
      </w:r>
      <w:r>
        <w:rPr>
          <w:sz w:val="28"/>
          <w:szCs w:val="28"/>
          <w:lang w:val="kk-KZ"/>
        </w:rPr>
        <w:t xml:space="preserve">от 5 мая 2014 года №2/322 «Об утверждении Плана мероприятий по улучшению показателей результатов оценки эффективности деятельности акимата города Алматы по направлению: «Оказание государственных услуг»    Срок - </w:t>
      </w:r>
      <w:r>
        <w:rPr>
          <w:sz w:val="28"/>
          <w:szCs w:val="28"/>
        </w:rPr>
        <w:t>ежеквартально до 5 числа месяца следующего за отчетным периодом;</w:t>
      </w:r>
    </w:p>
    <w:p w:rsidR="0029761E" w:rsidRPr="003760BF" w:rsidRDefault="0029761E" w:rsidP="00B801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60BF">
        <w:rPr>
          <w:sz w:val="28"/>
          <w:szCs w:val="28"/>
        </w:rPr>
        <w:t>Директору Алматинского городского центра формирования здорового образа жизни (Сулейменов</w:t>
      </w:r>
      <w:r w:rsidR="009F7F3E">
        <w:rPr>
          <w:sz w:val="28"/>
          <w:szCs w:val="28"/>
        </w:rPr>
        <w:t>ой</w:t>
      </w:r>
      <w:r w:rsidRPr="003760BF">
        <w:rPr>
          <w:sz w:val="28"/>
          <w:szCs w:val="28"/>
        </w:rPr>
        <w:t xml:space="preserve"> Г.Р.):</w:t>
      </w:r>
    </w:p>
    <w:p w:rsidR="00910069" w:rsidRPr="000B43D2" w:rsidRDefault="0029761E" w:rsidP="0091006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74EF">
        <w:rPr>
          <w:sz w:val="28"/>
          <w:szCs w:val="28"/>
        </w:rPr>
        <w:t xml:space="preserve">Сформировать и обеспечить размещение </w:t>
      </w:r>
      <w:r w:rsidR="009F7F3E" w:rsidRPr="009674EF">
        <w:rPr>
          <w:sz w:val="28"/>
          <w:szCs w:val="28"/>
        </w:rPr>
        <w:t xml:space="preserve">в управлении здравоохранения </w:t>
      </w:r>
      <w:r w:rsidRPr="009674EF">
        <w:rPr>
          <w:sz w:val="28"/>
          <w:szCs w:val="28"/>
        </w:rPr>
        <w:t>информационных стендов с перечнем</w:t>
      </w:r>
      <w:r w:rsidR="00910069">
        <w:rPr>
          <w:sz w:val="28"/>
          <w:szCs w:val="28"/>
        </w:rPr>
        <w:t>, стандартами и регламентами</w:t>
      </w:r>
      <w:r w:rsidRPr="009674EF">
        <w:rPr>
          <w:sz w:val="28"/>
          <w:szCs w:val="28"/>
        </w:rPr>
        <w:t xml:space="preserve"> государственных услуг, </w:t>
      </w:r>
      <w:r w:rsidR="009F7F3E">
        <w:rPr>
          <w:sz w:val="28"/>
          <w:szCs w:val="28"/>
        </w:rPr>
        <w:t xml:space="preserve">в местах </w:t>
      </w:r>
      <w:r w:rsidRPr="009674EF">
        <w:rPr>
          <w:sz w:val="28"/>
          <w:szCs w:val="28"/>
        </w:rPr>
        <w:t>обеспечивающих их максимальную наглядность и доступность</w:t>
      </w:r>
      <w:r w:rsidR="00910069">
        <w:rPr>
          <w:sz w:val="28"/>
          <w:szCs w:val="28"/>
        </w:rPr>
        <w:t>Срок – до 1 июля 2014г.</w:t>
      </w:r>
      <w:r w:rsidR="00910069">
        <w:rPr>
          <w:color w:val="000000"/>
          <w:sz w:val="28"/>
          <w:szCs w:val="28"/>
        </w:rPr>
        <w:t>;</w:t>
      </w:r>
    </w:p>
    <w:p w:rsidR="004B475E" w:rsidRPr="004B475E" w:rsidRDefault="0029761E" w:rsidP="004B475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10069">
        <w:rPr>
          <w:sz w:val="28"/>
          <w:szCs w:val="28"/>
        </w:rPr>
        <w:t xml:space="preserve">Подготовить </w:t>
      </w:r>
      <w:r w:rsidR="009F7F3E">
        <w:rPr>
          <w:sz w:val="28"/>
          <w:szCs w:val="28"/>
        </w:rPr>
        <w:t xml:space="preserve">в достаточном количестве </w:t>
      </w:r>
      <w:r w:rsidRPr="00910069">
        <w:rPr>
          <w:sz w:val="28"/>
          <w:szCs w:val="28"/>
        </w:rPr>
        <w:t>и предоставить медицинским организациям проспекты, буклеты, па</w:t>
      </w:r>
      <w:r w:rsidR="00910069" w:rsidRPr="00910069">
        <w:rPr>
          <w:sz w:val="28"/>
          <w:szCs w:val="28"/>
        </w:rPr>
        <w:t xml:space="preserve">мятки для населения с </w:t>
      </w:r>
      <w:r w:rsidR="009F7F3E">
        <w:rPr>
          <w:sz w:val="28"/>
          <w:szCs w:val="28"/>
        </w:rPr>
        <w:t xml:space="preserve">наглядной </w:t>
      </w:r>
      <w:r w:rsidR="00910069" w:rsidRPr="00910069">
        <w:rPr>
          <w:sz w:val="28"/>
          <w:szCs w:val="28"/>
        </w:rPr>
        <w:t>информацией о получении</w:t>
      </w:r>
      <w:r w:rsidRPr="00910069">
        <w:rPr>
          <w:sz w:val="28"/>
          <w:szCs w:val="28"/>
        </w:rPr>
        <w:t xml:space="preserve"> государственных услуг;</w:t>
      </w:r>
    </w:p>
    <w:p w:rsidR="0029761E" w:rsidRPr="00930B19" w:rsidRDefault="0029761E" w:rsidP="002976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0B19">
        <w:rPr>
          <w:sz w:val="28"/>
          <w:szCs w:val="28"/>
        </w:rPr>
        <w:t>Руководителю отдела планирования, анализа и мониторинга программ развития здравоохранения (Лаврентьевой И.К.):</w:t>
      </w:r>
    </w:p>
    <w:p w:rsidR="0029761E" w:rsidRPr="00C340A3" w:rsidRDefault="0029761E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40A3">
        <w:rPr>
          <w:sz w:val="28"/>
          <w:szCs w:val="28"/>
        </w:rPr>
        <w:t>каз</w:t>
      </w:r>
      <w:r>
        <w:rPr>
          <w:sz w:val="28"/>
          <w:szCs w:val="28"/>
        </w:rPr>
        <w:t>ыва</w:t>
      </w:r>
      <w:r w:rsidRPr="00C340A3">
        <w:rPr>
          <w:sz w:val="28"/>
          <w:szCs w:val="28"/>
        </w:rPr>
        <w:t xml:space="preserve">ть методическую помощь </w:t>
      </w:r>
      <w:r>
        <w:rPr>
          <w:sz w:val="28"/>
          <w:szCs w:val="28"/>
        </w:rPr>
        <w:t xml:space="preserve">ответственным лицам медицинских организаций </w:t>
      </w:r>
      <w:r w:rsidRPr="00C340A3">
        <w:rPr>
          <w:sz w:val="28"/>
          <w:szCs w:val="28"/>
        </w:rPr>
        <w:t>в оказании гос</w:t>
      </w:r>
      <w:r w:rsidR="001807D1">
        <w:rPr>
          <w:sz w:val="28"/>
          <w:szCs w:val="28"/>
        </w:rPr>
        <w:t xml:space="preserve">ударственных </w:t>
      </w:r>
      <w:r w:rsidRPr="00C340A3">
        <w:rPr>
          <w:sz w:val="28"/>
          <w:szCs w:val="28"/>
        </w:rPr>
        <w:t>услуг и формировании регламента новых гос</w:t>
      </w:r>
      <w:r w:rsidR="001807D1">
        <w:rPr>
          <w:sz w:val="28"/>
          <w:szCs w:val="28"/>
        </w:rPr>
        <w:t xml:space="preserve">ударственных </w:t>
      </w:r>
      <w:r w:rsidRPr="00C340A3">
        <w:rPr>
          <w:sz w:val="28"/>
          <w:szCs w:val="28"/>
        </w:rPr>
        <w:t>услуг;</w:t>
      </w:r>
    </w:p>
    <w:p w:rsidR="0029761E" w:rsidRDefault="0029761E" w:rsidP="0029761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sz w:val="28"/>
          <w:szCs w:val="28"/>
        </w:rPr>
        <w:t xml:space="preserve">Ежемесячно принимать </w:t>
      </w:r>
      <w:r>
        <w:rPr>
          <w:sz w:val="28"/>
          <w:szCs w:val="28"/>
          <w:lang w:val="kk-KZ"/>
        </w:rPr>
        <w:t xml:space="preserve">«Оперативный ежемесячный отчёт медицинской организации об оказанных государственных услугах» от ответственных лиц медицинских организаций, формировать </w:t>
      </w:r>
      <w:r>
        <w:rPr>
          <w:sz w:val="28"/>
          <w:szCs w:val="28"/>
        </w:rPr>
        <w:t xml:space="preserve">сводный </w:t>
      </w:r>
      <w:r w:rsidRPr="00C340A3">
        <w:rPr>
          <w:sz w:val="28"/>
          <w:szCs w:val="28"/>
        </w:rPr>
        <w:t xml:space="preserve">отчет и </w:t>
      </w:r>
      <w:r>
        <w:rPr>
          <w:sz w:val="28"/>
          <w:szCs w:val="28"/>
        </w:rPr>
        <w:t xml:space="preserve">представлять его </w:t>
      </w:r>
      <w:r w:rsidRPr="00C340A3">
        <w:rPr>
          <w:sz w:val="28"/>
          <w:szCs w:val="28"/>
        </w:rPr>
        <w:t xml:space="preserve">в Акимат города Алматы </w:t>
      </w:r>
      <w:r w:rsidR="009F7F3E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1807D1">
        <w:rPr>
          <w:sz w:val="28"/>
          <w:szCs w:val="28"/>
        </w:rPr>
        <w:t>5</w:t>
      </w:r>
      <w:r>
        <w:rPr>
          <w:sz w:val="28"/>
          <w:szCs w:val="28"/>
        </w:rPr>
        <w:t xml:space="preserve"> числа следующего за отчётным месяцем</w:t>
      </w:r>
      <w:r w:rsidRPr="00C340A3">
        <w:rPr>
          <w:sz w:val="28"/>
          <w:szCs w:val="28"/>
        </w:rPr>
        <w:t>.</w:t>
      </w:r>
    </w:p>
    <w:p w:rsidR="00910069" w:rsidRPr="004B475E" w:rsidRDefault="004B475E" w:rsidP="004B475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</w:t>
      </w:r>
      <w:r w:rsidR="009F7F3E">
        <w:rPr>
          <w:sz w:val="28"/>
          <w:szCs w:val="28"/>
          <w:lang w:val="kk-KZ"/>
        </w:rPr>
        <w:t>web</w:t>
      </w:r>
      <w:r w:rsidR="009F7F3E" w:rsidRPr="005E6CE7">
        <w:rPr>
          <w:sz w:val="28"/>
          <w:szCs w:val="28"/>
        </w:rPr>
        <w:t>-</w:t>
      </w:r>
      <w:r w:rsidR="009F7F3E">
        <w:rPr>
          <w:sz w:val="28"/>
          <w:szCs w:val="28"/>
        </w:rPr>
        <w:t>сайтахУ</w:t>
      </w:r>
      <w:r>
        <w:rPr>
          <w:sz w:val="28"/>
          <w:szCs w:val="28"/>
        </w:rPr>
        <w:t>правления здравоохранения города Алматы регламенты оказания государственных услуг согласно Постановления Акимата</w:t>
      </w:r>
      <w:r w:rsidR="009F7F3E">
        <w:rPr>
          <w:sz w:val="28"/>
          <w:szCs w:val="28"/>
          <w:lang w:val="kk-KZ"/>
        </w:rPr>
        <w:t xml:space="preserve">от 11 мая 2014г. </w:t>
      </w:r>
      <w:r w:rsidRPr="003C7940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>2</w:t>
      </w:r>
      <w:r w:rsidRPr="003C7940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>337</w:t>
      </w:r>
      <w:r w:rsidRPr="003C7940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Об утверждении регламентов государственных услуг в области здравоохранения</w:t>
      </w:r>
      <w:r w:rsidRPr="003760B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после регистрации в </w:t>
      </w:r>
      <w:r w:rsidR="009F7F3E">
        <w:rPr>
          <w:sz w:val="28"/>
          <w:szCs w:val="28"/>
          <w:lang w:val="kk-KZ"/>
        </w:rPr>
        <w:t>департамент</w:t>
      </w:r>
      <w:r>
        <w:rPr>
          <w:sz w:val="28"/>
          <w:szCs w:val="28"/>
          <w:lang w:val="kk-KZ"/>
        </w:rPr>
        <w:t xml:space="preserve"> юстиции города Алматы.</w:t>
      </w:r>
    </w:p>
    <w:p w:rsidR="0029761E" w:rsidRPr="00C340A3" w:rsidRDefault="0029761E" w:rsidP="002976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sz w:val="28"/>
          <w:szCs w:val="28"/>
        </w:rPr>
        <w:t>Контроль за исполнением данного приказа возложить на заместителя руководителя по координации деятельности медицинских организаций У</w:t>
      </w:r>
      <w:r w:rsidR="009F7F3E">
        <w:rPr>
          <w:sz w:val="28"/>
          <w:szCs w:val="28"/>
        </w:rPr>
        <w:t xml:space="preserve">правления здравоохранения </w:t>
      </w:r>
      <w:r>
        <w:rPr>
          <w:sz w:val="28"/>
          <w:szCs w:val="28"/>
        </w:rPr>
        <w:t xml:space="preserve">г.Алматы </w:t>
      </w:r>
      <w:r w:rsidRPr="00C340A3">
        <w:rPr>
          <w:sz w:val="28"/>
          <w:szCs w:val="28"/>
        </w:rPr>
        <w:t>Мусабаеву А.М.</w:t>
      </w:r>
    </w:p>
    <w:p w:rsidR="0029761E" w:rsidRPr="00C340A3" w:rsidRDefault="0029761E" w:rsidP="0029761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9761E" w:rsidRPr="00C340A3" w:rsidRDefault="0029761E" w:rsidP="0029761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9761E" w:rsidRPr="00C340A3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b/>
          <w:bCs/>
          <w:sz w:val="28"/>
          <w:szCs w:val="28"/>
        </w:rPr>
        <w:t xml:space="preserve">Руководитель                      </w:t>
      </w:r>
      <w:r w:rsidRPr="00C340A3">
        <w:rPr>
          <w:b/>
          <w:sz w:val="28"/>
          <w:szCs w:val="28"/>
        </w:rPr>
        <w:t>Ж.</w:t>
      </w:r>
      <w:r w:rsidRPr="00C340A3">
        <w:rPr>
          <w:b/>
          <w:bCs/>
          <w:sz w:val="28"/>
          <w:szCs w:val="28"/>
        </w:rPr>
        <w:t>Касымжанова</w:t>
      </w: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F3E" w:rsidRDefault="009F7F3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Pr="00C340A3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sz w:val="28"/>
          <w:szCs w:val="28"/>
        </w:rPr>
        <w:t>Вносит:</w:t>
      </w: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C340A3">
        <w:rPr>
          <w:sz w:val="28"/>
          <w:szCs w:val="28"/>
        </w:rPr>
        <w:t xml:space="preserve"> отдела П и МПРЗ                                                   И. Лаврентьева</w:t>
      </w: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E96" w:rsidRPr="00C340A3" w:rsidRDefault="00E93E96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sz w:val="28"/>
          <w:szCs w:val="28"/>
        </w:rPr>
        <w:t>Согласовано:</w:t>
      </w: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0A3">
        <w:rPr>
          <w:sz w:val="28"/>
          <w:szCs w:val="28"/>
        </w:rPr>
        <w:t>Заместитель руководителя                                                            А. Мусабаева</w:t>
      </w:r>
    </w:p>
    <w:p w:rsidR="0029761E" w:rsidRDefault="0029761E" w:rsidP="00297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545" w:rsidRDefault="001A6545" w:rsidP="001A6545">
      <w:pPr>
        <w:rPr>
          <w:b/>
          <w:sz w:val="28"/>
          <w:szCs w:val="26"/>
          <w:lang w:val="kk-KZ"/>
        </w:rPr>
      </w:pPr>
    </w:p>
    <w:p w:rsidR="001A6545" w:rsidRDefault="001A6545" w:rsidP="001A6545">
      <w:pPr>
        <w:rPr>
          <w:b/>
          <w:sz w:val="28"/>
          <w:szCs w:val="26"/>
          <w:lang w:val="kk-KZ"/>
        </w:rPr>
      </w:pPr>
    </w:p>
    <w:p w:rsidR="001A6545" w:rsidRDefault="001A6545" w:rsidP="001A6545">
      <w:pPr>
        <w:rPr>
          <w:b/>
          <w:sz w:val="28"/>
          <w:szCs w:val="26"/>
          <w:lang w:val="kk-KZ"/>
        </w:rPr>
      </w:pPr>
    </w:p>
    <w:p w:rsidR="009F7F3E" w:rsidRDefault="009F7F3E" w:rsidP="001A6545">
      <w:pPr>
        <w:rPr>
          <w:b/>
          <w:sz w:val="28"/>
          <w:szCs w:val="26"/>
          <w:lang w:val="kk-KZ"/>
        </w:rPr>
      </w:pPr>
    </w:p>
    <w:p w:rsidR="009F7F3E" w:rsidRDefault="009F7F3E" w:rsidP="001A6545">
      <w:pPr>
        <w:rPr>
          <w:b/>
          <w:sz w:val="28"/>
          <w:szCs w:val="26"/>
          <w:lang w:val="kk-KZ"/>
        </w:rPr>
      </w:pPr>
    </w:p>
    <w:p w:rsidR="009F7F3E" w:rsidRDefault="009F7F3E" w:rsidP="001A6545">
      <w:pPr>
        <w:rPr>
          <w:b/>
          <w:sz w:val="28"/>
          <w:szCs w:val="26"/>
          <w:lang w:val="kk-KZ"/>
        </w:rPr>
      </w:pPr>
    </w:p>
    <w:p w:rsidR="00B801A3" w:rsidRDefault="00B801A3" w:rsidP="001A6545">
      <w:pPr>
        <w:rPr>
          <w:b/>
          <w:sz w:val="28"/>
          <w:szCs w:val="26"/>
          <w:lang w:val="kk-KZ"/>
        </w:rPr>
      </w:pPr>
    </w:p>
    <w:sectPr w:rsidR="00B801A3" w:rsidSect="00B801A3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DDE"/>
    <w:multiLevelType w:val="multilevel"/>
    <w:tmpl w:val="C360C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  <w:color w:val="auto"/>
      </w:rPr>
    </w:lvl>
  </w:abstractNum>
  <w:abstractNum w:abstractNumId="1">
    <w:nsid w:val="581B448F"/>
    <w:multiLevelType w:val="hybridMultilevel"/>
    <w:tmpl w:val="76C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580"/>
    <w:multiLevelType w:val="hybridMultilevel"/>
    <w:tmpl w:val="47641FAA"/>
    <w:lvl w:ilvl="0" w:tplc="1BA86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BD1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61E"/>
    <w:rsid w:val="00020072"/>
    <w:rsid w:val="000B43D2"/>
    <w:rsid w:val="00111E21"/>
    <w:rsid w:val="0013487D"/>
    <w:rsid w:val="001807D1"/>
    <w:rsid w:val="001967BF"/>
    <w:rsid w:val="001A4F4A"/>
    <w:rsid w:val="001A6545"/>
    <w:rsid w:val="001D0E92"/>
    <w:rsid w:val="00214741"/>
    <w:rsid w:val="00240DCC"/>
    <w:rsid w:val="0029761E"/>
    <w:rsid w:val="003A5AAA"/>
    <w:rsid w:val="00405735"/>
    <w:rsid w:val="00414F9E"/>
    <w:rsid w:val="0048421C"/>
    <w:rsid w:val="004B475E"/>
    <w:rsid w:val="004C524B"/>
    <w:rsid w:val="00521956"/>
    <w:rsid w:val="005E6CE7"/>
    <w:rsid w:val="006E7D7F"/>
    <w:rsid w:val="00713385"/>
    <w:rsid w:val="007D7045"/>
    <w:rsid w:val="00800584"/>
    <w:rsid w:val="00852E77"/>
    <w:rsid w:val="00910069"/>
    <w:rsid w:val="00933B53"/>
    <w:rsid w:val="009A27C6"/>
    <w:rsid w:val="009E012F"/>
    <w:rsid w:val="009F7F3E"/>
    <w:rsid w:val="00A61D53"/>
    <w:rsid w:val="00A8426C"/>
    <w:rsid w:val="00A91B82"/>
    <w:rsid w:val="00B561FD"/>
    <w:rsid w:val="00B801A3"/>
    <w:rsid w:val="00BA5FCC"/>
    <w:rsid w:val="00BF0991"/>
    <w:rsid w:val="00C11019"/>
    <w:rsid w:val="00C23788"/>
    <w:rsid w:val="00C36F8B"/>
    <w:rsid w:val="00C5432D"/>
    <w:rsid w:val="00C5475E"/>
    <w:rsid w:val="00C56671"/>
    <w:rsid w:val="00C9274A"/>
    <w:rsid w:val="00C947F8"/>
    <w:rsid w:val="00CD5C03"/>
    <w:rsid w:val="00CE14A5"/>
    <w:rsid w:val="00D84E3A"/>
    <w:rsid w:val="00DF24D4"/>
    <w:rsid w:val="00E410BF"/>
    <w:rsid w:val="00E65224"/>
    <w:rsid w:val="00E927F2"/>
    <w:rsid w:val="00E93E96"/>
    <w:rsid w:val="00F1113F"/>
    <w:rsid w:val="00F77340"/>
    <w:rsid w:val="00FD6CBE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9761E"/>
    <w:rPr>
      <w:i/>
      <w:iCs/>
    </w:rPr>
  </w:style>
  <w:style w:type="character" w:styleId="a4">
    <w:name w:val="Hyperlink"/>
    <w:rsid w:val="0029761E"/>
    <w:rPr>
      <w:color w:val="333399"/>
      <w:u w:val="single"/>
    </w:rPr>
  </w:style>
  <w:style w:type="character" w:customStyle="1" w:styleId="s0">
    <w:name w:val="s0"/>
    <w:rsid w:val="0029761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A61D53"/>
    <w:pPr>
      <w:ind w:left="720"/>
      <w:contextualSpacing/>
    </w:pPr>
  </w:style>
  <w:style w:type="character" w:customStyle="1" w:styleId="s1">
    <w:name w:val="s1"/>
    <w:rsid w:val="00A61D53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styleId="a6">
    <w:name w:val="No Spacing"/>
    <w:uiPriority w:val="1"/>
    <w:qFormat/>
    <w:rsid w:val="001A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2056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zhanar.madeeva</dc:creator>
  <cp:lastModifiedBy>2</cp:lastModifiedBy>
  <cp:revision>2</cp:revision>
  <cp:lastPrinted>2014-05-26T05:22:00Z</cp:lastPrinted>
  <dcterms:created xsi:type="dcterms:W3CDTF">2015-02-12T10:19:00Z</dcterms:created>
  <dcterms:modified xsi:type="dcterms:W3CDTF">2015-02-12T10:19:00Z</dcterms:modified>
</cp:coreProperties>
</file>